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640B0" w14:textId="6C5020D4" w:rsidR="00C47CC7" w:rsidRPr="00BB0C4D" w:rsidRDefault="00BB0C4D" w:rsidP="2EE67421">
      <w:pPr>
        <w:jc w:val="both"/>
        <w:rPr>
          <w:rFonts w:eastAsiaTheme="minorEastAsia"/>
        </w:rPr>
      </w:pPr>
      <w:bookmarkStart w:id="0" w:name="_GoBack"/>
      <w:bookmarkEnd w:id="0"/>
      <w:r w:rsidRPr="2EE67421">
        <w:rPr>
          <w:rFonts w:eastAsiaTheme="minorEastAsia"/>
        </w:rPr>
        <w:t>October 9</w:t>
      </w:r>
      <w:r w:rsidR="00343462" w:rsidRPr="2EE67421">
        <w:rPr>
          <w:rFonts w:eastAsiaTheme="minorEastAsia"/>
        </w:rPr>
        <w:t>, 2019</w:t>
      </w:r>
    </w:p>
    <w:p w14:paraId="7BCC8F5A" w14:textId="77777777" w:rsidR="006A35C3" w:rsidRPr="00BB0C4D" w:rsidRDefault="006C26BD" w:rsidP="2EE67421">
      <w:pPr>
        <w:jc w:val="both"/>
        <w:rPr>
          <w:rFonts w:eastAsiaTheme="minorEastAsia"/>
        </w:rPr>
      </w:pPr>
      <w:r w:rsidRPr="2EE67421">
        <w:rPr>
          <w:rFonts w:eastAsiaTheme="minorEastAsia"/>
        </w:rPr>
        <w:t xml:space="preserve">Dear Parents, </w:t>
      </w:r>
    </w:p>
    <w:p w14:paraId="71A473B7" w14:textId="68EDBA2C" w:rsidR="00343462" w:rsidRDefault="00BB0C4D" w:rsidP="2EE67421">
      <w:pPr>
        <w:jc w:val="both"/>
        <w:rPr>
          <w:rFonts w:eastAsiaTheme="minorEastAsia"/>
        </w:rPr>
      </w:pPr>
      <w:r w:rsidRPr="2EE67421">
        <w:rPr>
          <w:rFonts w:eastAsiaTheme="minorEastAsia"/>
        </w:rPr>
        <w:t>First, we would like to express our gratitude for your collaboration during the PYP Exhibition. Your support and encouragement have helped the children tremendously to go through this intense experience. Furthermore, this week the children will look at their assessment sheets as feedback from their assessors.</w:t>
      </w:r>
      <w:r w:rsidR="00105E5A" w:rsidRPr="2EE67421">
        <w:rPr>
          <w:rFonts w:eastAsiaTheme="minorEastAsia"/>
        </w:rPr>
        <w:t xml:space="preserve"> </w:t>
      </w:r>
    </w:p>
    <w:p w14:paraId="7A1C2963" w14:textId="42FCCC69" w:rsidR="00105E5A" w:rsidRDefault="00105E5A" w:rsidP="2EE67421">
      <w:pPr>
        <w:jc w:val="both"/>
        <w:rPr>
          <w:rFonts w:eastAsiaTheme="minorEastAsia"/>
        </w:rPr>
      </w:pPr>
      <w:r w:rsidRPr="2EE67421">
        <w:rPr>
          <w:rFonts w:eastAsiaTheme="minorEastAsia"/>
        </w:rPr>
        <w:t>Most of them have been impressed by the work and listening to the children’s perspective about such pertinent issues. The children have learnt about the importance of being committed and principled while working in groups. They are all coming out enriched by this experience which is also preparing them for Secondary school.</w:t>
      </w:r>
    </w:p>
    <w:p w14:paraId="6E51B4EE" w14:textId="54B4168F" w:rsidR="00B30AA3" w:rsidRDefault="00105E5A" w:rsidP="2EE67421">
      <w:pPr>
        <w:rPr>
          <w:rFonts w:eastAsiaTheme="minorEastAsia"/>
        </w:rPr>
      </w:pPr>
      <w:r w:rsidRPr="2EE67421">
        <w:rPr>
          <w:rFonts w:eastAsiaTheme="minorEastAsia"/>
        </w:rPr>
        <w:t>Indeed, t</w:t>
      </w:r>
      <w:r w:rsidR="001B33C2" w:rsidRPr="2EE67421">
        <w:rPr>
          <w:rFonts w:eastAsiaTheme="minorEastAsia"/>
        </w:rPr>
        <w:t>he end of the exhibition also means the beginning of the last unit of inquiry. The unit title is “Transitions”. The central idea is “</w:t>
      </w:r>
      <w:r w:rsidR="001B33C2" w:rsidRPr="2EE67421">
        <w:rPr>
          <w:rFonts w:eastAsiaTheme="minorEastAsia"/>
          <w:b/>
          <w:bCs/>
        </w:rPr>
        <w:t>Developing skills and behaviour</w:t>
      </w:r>
      <w:r w:rsidR="001B33C2" w:rsidRPr="2EE67421">
        <w:rPr>
          <w:rFonts w:eastAsiaTheme="minorEastAsia"/>
        </w:rPr>
        <w:t xml:space="preserve"> could facilitate </w:t>
      </w:r>
      <w:r w:rsidR="001B33C2" w:rsidRPr="2EE67421">
        <w:rPr>
          <w:rFonts w:eastAsiaTheme="minorEastAsia"/>
          <w:b/>
          <w:bCs/>
        </w:rPr>
        <w:t>transitions</w:t>
      </w:r>
      <w:r w:rsidR="001B33C2" w:rsidRPr="2EE67421">
        <w:rPr>
          <w:rFonts w:eastAsiaTheme="minorEastAsia"/>
        </w:rPr>
        <w:t xml:space="preserve"> from one </w:t>
      </w:r>
      <w:r w:rsidR="001B33C2" w:rsidRPr="2EE67421">
        <w:rPr>
          <w:rFonts w:eastAsiaTheme="minorEastAsia"/>
          <w:b/>
          <w:bCs/>
        </w:rPr>
        <w:t>environment</w:t>
      </w:r>
      <w:r w:rsidR="001B33C2" w:rsidRPr="2EE67421">
        <w:rPr>
          <w:rFonts w:eastAsiaTheme="minorEastAsia"/>
        </w:rPr>
        <w:t xml:space="preserve"> to another.” The children will </w:t>
      </w:r>
      <w:r w:rsidRPr="2EE67421">
        <w:rPr>
          <w:rFonts w:eastAsiaTheme="minorEastAsia"/>
        </w:rPr>
        <w:t xml:space="preserve">be </w:t>
      </w:r>
      <w:r w:rsidR="001B33C2" w:rsidRPr="2EE67421">
        <w:rPr>
          <w:rFonts w:eastAsiaTheme="minorEastAsia"/>
        </w:rPr>
        <w:t>learn</w:t>
      </w:r>
      <w:r w:rsidRPr="2EE67421">
        <w:rPr>
          <w:rFonts w:eastAsiaTheme="minorEastAsia"/>
        </w:rPr>
        <w:t>ing</w:t>
      </w:r>
      <w:r w:rsidR="001B33C2" w:rsidRPr="2EE67421">
        <w:rPr>
          <w:rFonts w:eastAsiaTheme="minorEastAsia"/>
        </w:rPr>
        <w:t xml:space="preserve"> about how to cope with changes when moving from primary to secondary school. They will </w:t>
      </w:r>
      <w:r w:rsidR="14116A65" w:rsidRPr="2EE67421">
        <w:rPr>
          <w:rFonts w:eastAsiaTheme="minorEastAsia"/>
        </w:rPr>
        <w:t>inquire</w:t>
      </w:r>
      <w:r w:rsidR="001B33C2" w:rsidRPr="2EE67421">
        <w:rPr>
          <w:rFonts w:eastAsiaTheme="minorEastAsia"/>
        </w:rPr>
        <w:t xml:space="preserve"> into</w:t>
      </w:r>
      <w:r w:rsidR="0839BEBD" w:rsidRPr="2EE67421">
        <w:rPr>
          <w:rFonts w:eastAsiaTheme="minorEastAsia"/>
        </w:rPr>
        <w:t>:</w:t>
      </w:r>
      <w:r w:rsidR="001B33C2" w:rsidRPr="2EE67421">
        <w:rPr>
          <w:rFonts w:eastAsiaTheme="minorEastAsia"/>
        </w:rPr>
        <w:t xml:space="preserve"> </w:t>
      </w:r>
    </w:p>
    <w:p w14:paraId="4CD92C62" w14:textId="77777777" w:rsidR="00B30AA3" w:rsidRDefault="00B30AA3" w:rsidP="2EE67421">
      <w:pPr>
        <w:pStyle w:val="ListParagraph"/>
        <w:numPr>
          <w:ilvl w:val="0"/>
          <w:numId w:val="13"/>
        </w:numPr>
        <w:rPr>
          <w:rFonts w:asciiTheme="majorHAnsi" w:hAnsiTheme="majorHAnsi" w:cstheme="majorBidi"/>
        </w:rPr>
      </w:pPr>
      <w:r w:rsidRPr="2EE67421">
        <w:rPr>
          <w:rFonts w:eastAsiaTheme="minorEastAsia"/>
        </w:rPr>
        <w:t>P</w:t>
      </w:r>
      <w:r w:rsidR="001B33C2" w:rsidRPr="2EE67421">
        <w:rPr>
          <w:rFonts w:eastAsiaTheme="minorEastAsia"/>
        </w:rPr>
        <w:t>hysical</w:t>
      </w:r>
      <w:r w:rsidRPr="2EE67421">
        <w:rPr>
          <w:rFonts w:eastAsiaTheme="minorEastAsia"/>
        </w:rPr>
        <w:t xml:space="preserve"> changes: the children mature at varying rates and go through rapid physical growth. The body changes can cause awkward situations or even uncoordinated movements.</w:t>
      </w:r>
    </w:p>
    <w:p w14:paraId="67802BC7" w14:textId="30467D73" w:rsidR="00B30AA3" w:rsidRDefault="000C33BC" w:rsidP="2EE67421">
      <w:pPr>
        <w:pStyle w:val="ListParagraph"/>
        <w:numPr>
          <w:ilvl w:val="0"/>
          <w:numId w:val="13"/>
        </w:numPr>
        <w:rPr>
          <w:rFonts w:asciiTheme="majorHAnsi" w:hAnsiTheme="majorHAnsi" w:cstheme="majorBidi"/>
        </w:rPr>
      </w:pPr>
      <w:r w:rsidRPr="2EE67421">
        <w:rPr>
          <w:rFonts w:eastAsiaTheme="minorEastAsia"/>
        </w:rPr>
        <w:t>E</w:t>
      </w:r>
      <w:r w:rsidR="001B33C2" w:rsidRPr="2EE67421">
        <w:rPr>
          <w:rFonts w:eastAsiaTheme="minorEastAsia"/>
        </w:rPr>
        <w:t xml:space="preserve">motional </w:t>
      </w:r>
      <w:r w:rsidR="00B30AA3" w:rsidRPr="2EE67421">
        <w:rPr>
          <w:rFonts w:eastAsiaTheme="minorEastAsia"/>
        </w:rPr>
        <w:t>changes: the children are vulnerable as they are self-conscious. They will begin to experience mood swings.</w:t>
      </w:r>
      <w:r w:rsidRPr="2EE67421">
        <w:rPr>
          <w:rFonts w:eastAsiaTheme="minorEastAsia"/>
        </w:rPr>
        <w:t xml:space="preserve"> They will need to feel safe.</w:t>
      </w:r>
    </w:p>
    <w:p w14:paraId="5A1B2F32" w14:textId="62128B18" w:rsidR="00B30AA3" w:rsidRDefault="000C33BC" w:rsidP="2EE67421">
      <w:pPr>
        <w:pStyle w:val="ListParagraph"/>
        <w:numPr>
          <w:ilvl w:val="0"/>
          <w:numId w:val="13"/>
        </w:numPr>
        <w:rPr>
          <w:rFonts w:asciiTheme="majorHAnsi" w:hAnsiTheme="majorHAnsi" w:cstheme="majorBidi"/>
        </w:rPr>
      </w:pPr>
      <w:r w:rsidRPr="2EE67421">
        <w:rPr>
          <w:rFonts w:eastAsiaTheme="minorEastAsia"/>
        </w:rPr>
        <w:t>S</w:t>
      </w:r>
      <w:r w:rsidR="001B33C2" w:rsidRPr="2EE67421">
        <w:rPr>
          <w:rFonts w:eastAsiaTheme="minorEastAsia"/>
        </w:rPr>
        <w:t>ocial changes</w:t>
      </w:r>
      <w:r w:rsidR="00B30AA3" w:rsidRPr="2EE67421">
        <w:rPr>
          <w:rFonts w:eastAsiaTheme="minorEastAsia"/>
        </w:rPr>
        <w:t xml:space="preserve">: the children will also feel the strong need to belong and be accepted by their peers as they try to </w:t>
      </w:r>
      <w:r w:rsidR="3B7BC709" w:rsidRPr="2EE67421">
        <w:rPr>
          <w:rFonts w:eastAsiaTheme="minorEastAsia"/>
        </w:rPr>
        <w:t>develop their personality and identity</w:t>
      </w:r>
      <w:r w:rsidR="00B30AA3" w:rsidRPr="2EE67421">
        <w:rPr>
          <w:rFonts w:eastAsiaTheme="minorEastAsia"/>
        </w:rPr>
        <w:t xml:space="preserve">. </w:t>
      </w:r>
    </w:p>
    <w:p w14:paraId="6A1CAF34" w14:textId="40131070" w:rsidR="001B33C2" w:rsidRPr="00B30AA3" w:rsidRDefault="00600628" w:rsidP="2EE67421">
      <w:pPr>
        <w:rPr>
          <w:rFonts w:eastAsiaTheme="minorEastAsia"/>
        </w:rPr>
      </w:pPr>
      <w:r w:rsidRPr="2EE67421">
        <w:rPr>
          <w:rFonts w:eastAsiaTheme="minorEastAsia"/>
        </w:rPr>
        <w:t xml:space="preserve">They will identify </w:t>
      </w:r>
      <w:r w:rsidR="001B33C2" w:rsidRPr="2EE67421">
        <w:rPr>
          <w:rFonts w:eastAsiaTheme="minorEastAsia"/>
        </w:rPr>
        <w:t xml:space="preserve">the skills they will need to adapt in </w:t>
      </w:r>
      <w:r w:rsidRPr="2EE67421">
        <w:rPr>
          <w:rFonts w:eastAsiaTheme="minorEastAsia"/>
        </w:rPr>
        <w:t>this</w:t>
      </w:r>
      <w:r w:rsidR="001B33C2" w:rsidRPr="2EE67421">
        <w:rPr>
          <w:rFonts w:eastAsiaTheme="minorEastAsia"/>
        </w:rPr>
        <w:t xml:space="preserve"> new environment</w:t>
      </w:r>
      <w:r w:rsidRPr="2EE67421">
        <w:rPr>
          <w:rFonts w:eastAsiaTheme="minorEastAsia"/>
        </w:rPr>
        <w:t xml:space="preserve"> and face the challenges of growing up</w:t>
      </w:r>
      <w:r w:rsidR="001B33C2" w:rsidRPr="2EE67421">
        <w:rPr>
          <w:rFonts w:eastAsiaTheme="minorEastAsia"/>
        </w:rPr>
        <w:t>.</w:t>
      </w:r>
    </w:p>
    <w:p w14:paraId="258DDC01" w14:textId="3F1002AD" w:rsidR="00F71662" w:rsidRDefault="65DFAFD1" w:rsidP="65DFAFD1">
      <w:pPr>
        <w:widowControl w:val="0"/>
        <w:rPr>
          <w:rFonts w:eastAsiaTheme="minorEastAsia"/>
        </w:rPr>
      </w:pPr>
      <w:r w:rsidRPr="65DFAFD1">
        <w:rPr>
          <w:rFonts w:eastAsiaTheme="minorEastAsia"/>
        </w:rPr>
        <w:t>In Language, the children will:</w:t>
      </w:r>
    </w:p>
    <w:p w14:paraId="44B83308" w14:textId="1B121792" w:rsidR="49C23E49" w:rsidRDefault="49C23E49" w:rsidP="2EE67421">
      <w:pPr>
        <w:spacing w:line="257" w:lineRule="auto"/>
        <w:rPr>
          <w:rFonts w:eastAsiaTheme="minorEastAsia"/>
        </w:rPr>
      </w:pPr>
      <w:r w:rsidRPr="2EE67421">
        <w:rPr>
          <w:rFonts w:eastAsiaTheme="minorEastAsia"/>
        </w:rPr>
        <w:t>R</w:t>
      </w:r>
      <w:r w:rsidR="4EF54CCB" w:rsidRPr="2EE67421">
        <w:rPr>
          <w:rFonts w:eastAsiaTheme="minorEastAsia"/>
        </w:rPr>
        <w:t>eading:</w:t>
      </w:r>
    </w:p>
    <w:p w14:paraId="0C026605" w14:textId="49AD5442" w:rsidR="4EF54CCB" w:rsidRDefault="4EF54CCB" w:rsidP="2EE67421">
      <w:pPr>
        <w:pStyle w:val="ListParagraph"/>
        <w:numPr>
          <w:ilvl w:val="0"/>
          <w:numId w:val="4"/>
        </w:numPr>
      </w:pPr>
      <w:r w:rsidRPr="2EE67421">
        <w:rPr>
          <w:rFonts w:eastAsiaTheme="minorEastAsia"/>
        </w:rPr>
        <w:t>Ask and answer questions by citing evidence from texts</w:t>
      </w:r>
    </w:p>
    <w:p w14:paraId="543D23D2" w14:textId="780112C2" w:rsidR="4EF54CCB" w:rsidRDefault="4EF54CCB" w:rsidP="2EE67421">
      <w:pPr>
        <w:pStyle w:val="ListParagraph"/>
        <w:numPr>
          <w:ilvl w:val="0"/>
          <w:numId w:val="4"/>
        </w:numPr>
      </w:pPr>
      <w:r w:rsidRPr="2EE67421">
        <w:rPr>
          <w:rFonts w:eastAsiaTheme="minorEastAsia"/>
        </w:rPr>
        <w:t>Revise their initial ideas about characters based on new details provided by the author</w:t>
      </w:r>
    </w:p>
    <w:p w14:paraId="5302E468" w14:textId="1AAA79DF" w:rsidR="4EF54CCB" w:rsidRDefault="4EF54CCB" w:rsidP="2EE67421">
      <w:pPr>
        <w:pStyle w:val="ListParagraph"/>
        <w:numPr>
          <w:ilvl w:val="0"/>
          <w:numId w:val="4"/>
        </w:numPr>
      </w:pPr>
      <w:r w:rsidRPr="2EE67421">
        <w:rPr>
          <w:rFonts w:eastAsiaTheme="minorEastAsia"/>
        </w:rPr>
        <w:t xml:space="preserve">Identify key ideas, details or events in the text and use these to summarise </w:t>
      </w:r>
    </w:p>
    <w:p w14:paraId="0424FF3D" w14:textId="08FC9EE0" w:rsidR="4EF54CCB" w:rsidRDefault="4EF54CCB" w:rsidP="2EE67421">
      <w:pPr>
        <w:spacing w:line="257" w:lineRule="auto"/>
        <w:rPr>
          <w:rFonts w:eastAsiaTheme="minorEastAsia"/>
        </w:rPr>
      </w:pPr>
      <w:r w:rsidRPr="2EE67421">
        <w:rPr>
          <w:rFonts w:eastAsiaTheme="minorEastAsia"/>
        </w:rPr>
        <w:t xml:space="preserve"> Writing:</w:t>
      </w:r>
    </w:p>
    <w:p w14:paraId="5E7F488D" w14:textId="5BBFEDC7" w:rsidR="4EF54CCB" w:rsidRDefault="4EF54CCB" w:rsidP="2EE67421">
      <w:pPr>
        <w:pStyle w:val="ListParagraph"/>
        <w:numPr>
          <w:ilvl w:val="0"/>
          <w:numId w:val="3"/>
        </w:numPr>
      </w:pPr>
      <w:r w:rsidRPr="2EE67421">
        <w:rPr>
          <w:rFonts w:eastAsiaTheme="minorEastAsia"/>
        </w:rPr>
        <w:t>Write structured paragraphs</w:t>
      </w:r>
    </w:p>
    <w:p w14:paraId="53253099" w14:textId="336168BD" w:rsidR="4EF54CCB" w:rsidRDefault="4EF54CCB" w:rsidP="2EE67421">
      <w:pPr>
        <w:pStyle w:val="ListParagraph"/>
        <w:numPr>
          <w:ilvl w:val="0"/>
          <w:numId w:val="3"/>
        </w:numPr>
      </w:pPr>
      <w:r w:rsidRPr="2EE67421">
        <w:rPr>
          <w:rFonts w:eastAsiaTheme="minorEastAsia"/>
        </w:rPr>
        <w:t>Write a description of the setting</w:t>
      </w:r>
    </w:p>
    <w:p w14:paraId="68932742" w14:textId="5C197D20" w:rsidR="4EF54CCB" w:rsidRDefault="65DFAFD1" w:rsidP="65DFAFD1">
      <w:pPr>
        <w:pStyle w:val="ListParagraph"/>
        <w:numPr>
          <w:ilvl w:val="0"/>
          <w:numId w:val="3"/>
        </w:numPr>
      </w:pPr>
      <w:r w:rsidRPr="65DFAFD1">
        <w:rPr>
          <w:rFonts w:eastAsiaTheme="minorEastAsia"/>
        </w:rPr>
        <w:t>Use sensory images to add details to their writing</w:t>
      </w:r>
    </w:p>
    <w:p w14:paraId="636DE90C" w14:textId="3FA82331" w:rsidR="4EF54CCB" w:rsidRDefault="65DFAFD1" w:rsidP="65DFAFD1">
      <w:pPr>
        <w:pStyle w:val="ListParagraph"/>
        <w:numPr>
          <w:ilvl w:val="0"/>
          <w:numId w:val="3"/>
        </w:numPr>
      </w:pPr>
      <w:r w:rsidRPr="65DFAFD1">
        <w:rPr>
          <w:rFonts w:eastAsiaTheme="minorEastAsia"/>
        </w:rPr>
        <w:t>Use appropriate structure for different genre of writing</w:t>
      </w:r>
    </w:p>
    <w:p w14:paraId="2FD131AE" w14:textId="2F815C58" w:rsidR="4EF54CCB" w:rsidRDefault="4EF54CCB" w:rsidP="2EE67421">
      <w:pPr>
        <w:spacing w:line="257" w:lineRule="auto"/>
        <w:rPr>
          <w:rFonts w:eastAsiaTheme="minorEastAsia"/>
        </w:rPr>
      </w:pPr>
      <w:r w:rsidRPr="2EE67421">
        <w:rPr>
          <w:rFonts w:eastAsiaTheme="minorEastAsia"/>
        </w:rPr>
        <w:t>Visual Communication:</w:t>
      </w:r>
    </w:p>
    <w:p w14:paraId="7223C3DB" w14:textId="7A00C3B3" w:rsidR="4EF54CCB" w:rsidRDefault="65DFAFD1" w:rsidP="65DFAFD1">
      <w:pPr>
        <w:pStyle w:val="ListParagraph"/>
        <w:numPr>
          <w:ilvl w:val="0"/>
          <w:numId w:val="2"/>
        </w:numPr>
      </w:pPr>
      <w:r w:rsidRPr="65DFAFD1">
        <w:rPr>
          <w:rFonts w:eastAsiaTheme="minorEastAsia"/>
        </w:rPr>
        <w:t>Respond to illustrations in order to describe the mood</w:t>
      </w:r>
    </w:p>
    <w:p w14:paraId="5D912A91" w14:textId="2DD640B9" w:rsidR="4EF54CCB" w:rsidRDefault="65DFAFD1" w:rsidP="65DFAFD1">
      <w:pPr>
        <w:pStyle w:val="ListParagraph"/>
        <w:numPr>
          <w:ilvl w:val="0"/>
          <w:numId w:val="2"/>
        </w:numPr>
      </w:pPr>
      <w:r w:rsidRPr="65DFAFD1">
        <w:rPr>
          <w:rFonts w:eastAsiaTheme="minorEastAsia"/>
        </w:rPr>
        <w:t>Understand how visual elements contribute to the meaning of texts</w:t>
      </w:r>
    </w:p>
    <w:p w14:paraId="281B744C" w14:textId="05C1CD1F" w:rsidR="4EF54CCB" w:rsidRDefault="4EF54CCB" w:rsidP="2EE67421">
      <w:pPr>
        <w:spacing w:line="257" w:lineRule="auto"/>
        <w:rPr>
          <w:rFonts w:eastAsiaTheme="minorEastAsia"/>
        </w:rPr>
      </w:pPr>
      <w:r w:rsidRPr="2EE67421">
        <w:rPr>
          <w:rFonts w:eastAsiaTheme="minorEastAsia"/>
        </w:rPr>
        <w:t>Oral Communication:</w:t>
      </w:r>
    </w:p>
    <w:p w14:paraId="297861F9" w14:textId="22AF04CF" w:rsidR="4EF54CCB" w:rsidRDefault="65DFAFD1" w:rsidP="65DFAFD1">
      <w:pPr>
        <w:pStyle w:val="ListParagraph"/>
        <w:numPr>
          <w:ilvl w:val="0"/>
          <w:numId w:val="1"/>
        </w:numPr>
      </w:pPr>
      <w:r w:rsidRPr="65DFAFD1">
        <w:rPr>
          <w:rFonts w:eastAsiaTheme="minorEastAsia"/>
        </w:rPr>
        <w:t>Independently use strategies when listening, e.g. make accurate notes and summaries during exhibition</w:t>
      </w:r>
    </w:p>
    <w:p w14:paraId="4364F56A" w14:textId="1E01F7FC" w:rsidR="4EF54CCB" w:rsidRDefault="4EF54CCB" w:rsidP="2EE67421">
      <w:pPr>
        <w:pStyle w:val="ListParagraph"/>
        <w:numPr>
          <w:ilvl w:val="0"/>
          <w:numId w:val="1"/>
        </w:numPr>
      </w:pPr>
      <w:r w:rsidRPr="2EE67421">
        <w:rPr>
          <w:rFonts w:eastAsiaTheme="minorEastAsia"/>
        </w:rPr>
        <w:t>Show open-minded attitudes when listening to other’s points of view</w:t>
      </w:r>
    </w:p>
    <w:p w14:paraId="62CCED06" w14:textId="4E7B3702" w:rsidR="00F71662" w:rsidRDefault="65DFAFD1" w:rsidP="65DFAFD1">
      <w:pPr>
        <w:widowControl w:val="0"/>
        <w:rPr>
          <w:rFonts w:eastAsiaTheme="minorEastAsia"/>
        </w:rPr>
      </w:pPr>
      <w:r w:rsidRPr="65DFAFD1">
        <w:rPr>
          <w:rFonts w:eastAsiaTheme="minorEastAsia"/>
        </w:rPr>
        <w:t>In Maths, the children will:</w:t>
      </w:r>
    </w:p>
    <w:p w14:paraId="796D6C10" w14:textId="77777777" w:rsidR="00F71662" w:rsidRPr="00EB7EFA" w:rsidRDefault="00F71662" w:rsidP="2EE67421">
      <w:pPr>
        <w:pStyle w:val="ListParagraph"/>
        <w:numPr>
          <w:ilvl w:val="0"/>
          <w:numId w:val="11"/>
        </w:numPr>
        <w:rPr>
          <w:rFonts w:asciiTheme="majorHAnsi" w:hAnsiTheme="majorHAnsi" w:cstheme="majorBidi"/>
        </w:rPr>
      </w:pPr>
      <w:r w:rsidRPr="2EE67421">
        <w:rPr>
          <w:rFonts w:eastAsiaTheme="minorEastAsia"/>
        </w:rPr>
        <w:t>Identifying positive and negative integers on a number line</w:t>
      </w:r>
    </w:p>
    <w:p w14:paraId="75D78E9B" w14:textId="77777777" w:rsidR="00F71662" w:rsidRPr="00EB7EFA" w:rsidRDefault="00F71662" w:rsidP="2EE67421">
      <w:pPr>
        <w:pStyle w:val="ListParagraph"/>
        <w:numPr>
          <w:ilvl w:val="0"/>
          <w:numId w:val="11"/>
        </w:numPr>
        <w:rPr>
          <w:rFonts w:asciiTheme="majorHAnsi" w:hAnsiTheme="majorHAnsi" w:cstheme="majorBidi"/>
        </w:rPr>
      </w:pPr>
      <w:r w:rsidRPr="2EE67421">
        <w:rPr>
          <w:rFonts w:eastAsiaTheme="minorEastAsia"/>
        </w:rPr>
        <w:t>Solve problems involving profit, loss and percentages</w:t>
      </w:r>
    </w:p>
    <w:p w14:paraId="7D104107" w14:textId="77777777" w:rsidR="00F71662" w:rsidRPr="00EB7EFA" w:rsidRDefault="00F71662" w:rsidP="2EE67421">
      <w:pPr>
        <w:pStyle w:val="ListParagraph"/>
        <w:numPr>
          <w:ilvl w:val="0"/>
          <w:numId w:val="11"/>
        </w:numPr>
        <w:rPr>
          <w:rFonts w:asciiTheme="majorHAnsi" w:hAnsiTheme="majorHAnsi" w:cstheme="majorBidi"/>
        </w:rPr>
      </w:pPr>
      <w:r w:rsidRPr="2EE67421">
        <w:rPr>
          <w:rFonts w:eastAsiaTheme="minorEastAsia"/>
        </w:rPr>
        <w:t>Use simple algebraic equations</w:t>
      </w:r>
    </w:p>
    <w:p w14:paraId="020BEDBA" w14:textId="77777777" w:rsidR="00F71662" w:rsidRPr="00EB7EFA" w:rsidRDefault="00F71662" w:rsidP="2EE67421">
      <w:pPr>
        <w:pStyle w:val="ListParagraph"/>
        <w:numPr>
          <w:ilvl w:val="0"/>
          <w:numId w:val="11"/>
        </w:numPr>
        <w:rPr>
          <w:rFonts w:asciiTheme="majorHAnsi" w:hAnsiTheme="majorHAnsi" w:cstheme="majorBidi"/>
        </w:rPr>
      </w:pPr>
      <w:r w:rsidRPr="2EE67421">
        <w:rPr>
          <w:rFonts w:eastAsiaTheme="minorEastAsia"/>
        </w:rPr>
        <w:t>Understand and find surface area</w:t>
      </w:r>
    </w:p>
    <w:p w14:paraId="1EABB44A" w14:textId="77777777" w:rsidR="00F71662" w:rsidRPr="00EB7EFA" w:rsidRDefault="00F71662" w:rsidP="2EE67421">
      <w:pPr>
        <w:pStyle w:val="ListParagraph"/>
        <w:numPr>
          <w:ilvl w:val="0"/>
          <w:numId w:val="11"/>
        </w:numPr>
        <w:rPr>
          <w:rFonts w:asciiTheme="majorHAnsi" w:hAnsiTheme="majorHAnsi" w:cstheme="majorBidi"/>
        </w:rPr>
      </w:pPr>
      <w:r w:rsidRPr="2EE67421">
        <w:rPr>
          <w:rFonts w:eastAsiaTheme="minorEastAsia"/>
        </w:rPr>
        <w:t>Understand and find approximate circumference of a circle</w:t>
      </w:r>
    </w:p>
    <w:p w14:paraId="613FFA12" w14:textId="77777777" w:rsidR="00F71662" w:rsidRPr="00EB7EFA" w:rsidRDefault="00F71662" w:rsidP="2EE67421">
      <w:pPr>
        <w:pStyle w:val="ListParagraph"/>
        <w:numPr>
          <w:ilvl w:val="0"/>
          <w:numId w:val="11"/>
        </w:numPr>
        <w:rPr>
          <w:rFonts w:asciiTheme="majorHAnsi" w:hAnsiTheme="majorHAnsi" w:cstheme="majorBidi"/>
        </w:rPr>
      </w:pPr>
      <w:r w:rsidRPr="2EE67421">
        <w:rPr>
          <w:rFonts w:eastAsiaTheme="minorEastAsia"/>
        </w:rPr>
        <w:t>Find interior and exterior angles of a triangle</w:t>
      </w:r>
    </w:p>
    <w:p w14:paraId="1F2CC22B" w14:textId="77777777" w:rsidR="00F71662" w:rsidRPr="00EB7EFA" w:rsidRDefault="00F71662" w:rsidP="2EE67421">
      <w:pPr>
        <w:pStyle w:val="ListParagraph"/>
        <w:numPr>
          <w:ilvl w:val="0"/>
          <w:numId w:val="11"/>
        </w:numPr>
        <w:rPr>
          <w:rFonts w:asciiTheme="majorHAnsi" w:hAnsiTheme="majorHAnsi" w:cstheme="majorBidi"/>
        </w:rPr>
      </w:pPr>
      <w:r w:rsidRPr="2EE67421">
        <w:rPr>
          <w:rFonts w:eastAsiaTheme="minorEastAsia"/>
        </w:rPr>
        <w:t>Find average using mean, mode and median</w:t>
      </w:r>
    </w:p>
    <w:p w14:paraId="10705F40" w14:textId="6B4D7E97" w:rsidR="00F71662" w:rsidRDefault="00F71662" w:rsidP="2EE67421">
      <w:pPr>
        <w:pStyle w:val="ListParagraph"/>
        <w:numPr>
          <w:ilvl w:val="0"/>
          <w:numId w:val="11"/>
        </w:numPr>
        <w:rPr>
          <w:rFonts w:asciiTheme="majorHAnsi" w:hAnsiTheme="majorHAnsi" w:cstheme="majorBidi"/>
        </w:rPr>
      </w:pPr>
      <w:r w:rsidRPr="2EE67421">
        <w:rPr>
          <w:rFonts w:eastAsiaTheme="minorEastAsia"/>
        </w:rPr>
        <w:lastRenderedPageBreak/>
        <w:t>Determine theoretical probability of an event and explain why it might differ</w:t>
      </w:r>
      <w:r w:rsidR="14B90DB5" w:rsidRPr="2EE67421">
        <w:rPr>
          <w:rFonts w:eastAsiaTheme="minorEastAsia"/>
        </w:rPr>
        <w:t xml:space="preserve"> f</w:t>
      </w:r>
      <w:r w:rsidRPr="2EE67421">
        <w:rPr>
          <w:rFonts w:eastAsiaTheme="minorEastAsia"/>
        </w:rPr>
        <w:t xml:space="preserve">rom experimental probability </w:t>
      </w:r>
    </w:p>
    <w:p w14:paraId="44A5729F" w14:textId="72679FA4" w:rsidR="00F71662" w:rsidRPr="00F71662" w:rsidRDefault="00F71662" w:rsidP="2EE67421">
      <w:pPr>
        <w:widowControl w:val="0"/>
        <w:rPr>
          <w:rFonts w:eastAsiaTheme="minorEastAsia"/>
        </w:rPr>
      </w:pPr>
      <w:r w:rsidRPr="2EE67421">
        <w:rPr>
          <w:rFonts w:eastAsiaTheme="minorEastAsia"/>
        </w:rPr>
        <w:t>You can help your child at home by:</w:t>
      </w:r>
    </w:p>
    <w:p w14:paraId="4B3E0DD7" w14:textId="51CDEDEA" w:rsidR="00F71662" w:rsidRDefault="65DFAFD1" w:rsidP="65DFAFD1">
      <w:pPr>
        <w:pStyle w:val="ListParagraph"/>
        <w:widowControl w:val="0"/>
        <w:numPr>
          <w:ilvl w:val="0"/>
          <w:numId w:val="12"/>
        </w:numPr>
        <w:ind w:left="360"/>
        <w:rPr>
          <w:rFonts w:asciiTheme="majorHAnsi" w:hAnsiTheme="majorHAnsi" w:cstheme="majorBidi"/>
        </w:rPr>
      </w:pPr>
      <w:r w:rsidRPr="65DFAFD1">
        <w:rPr>
          <w:rFonts w:eastAsiaTheme="minorEastAsia"/>
        </w:rPr>
        <w:t xml:space="preserve">talking to them and discussing anxieties related to growing up and moving to secondary school </w:t>
      </w:r>
    </w:p>
    <w:p w14:paraId="15253723" w14:textId="24879939" w:rsidR="00105E5A" w:rsidRDefault="65DFAFD1" w:rsidP="65DFAFD1">
      <w:pPr>
        <w:pStyle w:val="ListParagraph"/>
        <w:widowControl w:val="0"/>
        <w:numPr>
          <w:ilvl w:val="0"/>
          <w:numId w:val="12"/>
        </w:numPr>
        <w:ind w:left="360"/>
        <w:rPr>
          <w:rFonts w:asciiTheme="majorHAnsi" w:hAnsiTheme="majorHAnsi" w:cstheme="majorBidi"/>
        </w:rPr>
      </w:pPr>
      <w:r w:rsidRPr="65DFAFD1">
        <w:rPr>
          <w:rFonts w:eastAsiaTheme="minorEastAsia"/>
        </w:rPr>
        <w:t>reassuring your child that the changes that occur during adolescence are natural</w:t>
      </w:r>
    </w:p>
    <w:p w14:paraId="35C0CAAE" w14:textId="2627DDF9" w:rsidR="00105E5A" w:rsidRDefault="65DFAFD1" w:rsidP="65DFAFD1">
      <w:pPr>
        <w:pStyle w:val="ListParagraph"/>
        <w:widowControl w:val="0"/>
        <w:numPr>
          <w:ilvl w:val="0"/>
          <w:numId w:val="12"/>
        </w:numPr>
        <w:ind w:left="360"/>
        <w:rPr>
          <w:rFonts w:asciiTheme="majorHAnsi" w:hAnsiTheme="majorHAnsi" w:cstheme="majorBidi"/>
        </w:rPr>
      </w:pPr>
      <w:r w:rsidRPr="65DFAFD1">
        <w:rPr>
          <w:rFonts w:eastAsiaTheme="minorEastAsia"/>
        </w:rPr>
        <w:t>reading fiction texts and allowing children to ask questions. You need to make sure that s/he is citing evidence from the text while answering them.</w:t>
      </w:r>
    </w:p>
    <w:p w14:paraId="199A4D15" w14:textId="36C30068" w:rsidR="00105E5A" w:rsidRPr="001F654A" w:rsidRDefault="00105E5A" w:rsidP="2EE67421">
      <w:pPr>
        <w:widowControl w:val="0"/>
        <w:rPr>
          <w:rFonts w:eastAsiaTheme="minorEastAsia"/>
        </w:rPr>
      </w:pPr>
      <w:r w:rsidRPr="2EE67421">
        <w:rPr>
          <w:rFonts w:eastAsiaTheme="minorEastAsia"/>
          <w:b/>
          <w:bCs/>
        </w:rPr>
        <w:t>In French</w:t>
      </w:r>
      <w:r w:rsidR="7A81C49C" w:rsidRPr="2EE67421">
        <w:rPr>
          <w:rFonts w:eastAsiaTheme="minorEastAsia"/>
          <w:b/>
          <w:bCs/>
        </w:rPr>
        <w:t>,</w:t>
      </w:r>
      <w:r w:rsidRPr="2EE67421">
        <w:rPr>
          <w:rFonts w:eastAsiaTheme="minorEastAsia"/>
          <w:b/>
          <w:bCs/>
        </w:rPr>
        <w:t xml:space="preserve"> students will:</w:t>
      </w:r>
    </w:p>
    <w:p w14:paraId="4F8BCD26" w14:textId="633AC88F" w:rsidR="00105E5A" w:rsidRPr="001F654A" w:rsidRDefault="00105E5A" w:rsidP="2EE67421">
      <w:pPr>
        <w:pStyle w:val="ListParagraph"/>
        <w:widowControl w:val="0"/>
        <w:numPr>
          <w:ilvl w:val="0"/>
          <w:numId w:val="12"/>
        </w:numPr>
        <w:rPr>
          <w:rFonts w:asciiTheme="majorHAnsi" w:hAnsiTheme="majorHAnsi" w:cstheme="majorBidi"/>
        </w:rPr>
      </w:pPr>
      <w:r w:rsidRPr="2EE67421">
        <w:rPr>
          <w:rFonts w:eastAsiaTheme="minorEastAsia"/>
          <w:kern w:val="2"/>
        </w:rPr>
        <w:t>Use skimming, scanning, synthesizing and comparing strategies in reading informational texts/ books from the school library and internet to discuss, take down notes and present the data collected about</w:t>
      </w:r>
      <w:r w:rsidR="03D32390" w:rsidRPr="2EE67421">
        <w:rPr>
          <w:rFonts w:eastAsiaTheme="minorEastAsia"/>
          <w:kern w:val="2"/>
        </w:rPr>
        <w:t xml:space="preserve"> </w:t>
      </w:r>
      <w:r w:rsidRPr="2EE67421">
        <w:rPr>
          <w:rFonts w:eastAsiaTheme="minorEastAsia"/>
          <w:kern w:val="2"/>
        </w:rPr>
        <w:t xml:space="preserve">emotional changes during adolescence period. </w:t>
      </w:r>
    </w:p>
    <w:p w14:paraId="51EFB513" w14:textId="403ED088" w:rsidR="00105E5A" w:rsidRPr="001F654A" w:rsidRDefault="00105E5A" w:rsidP="2EE67421">
      <w:pPr>
        <w:pStyle w:val="ListParagraph"/>
        <w:widowControl w:val="0"/>
        <w:numPr>
          <w:ilvl w:val="0"/>
          <w:numId w:val="12"/>
        </w:numPr>
        <w:rPr>
          <w:rFonts w:asciiTheme="majorHAnsi" w:hAnsiTheme="majorHAnsi" w:cstheme="majorBidi"/>
        </w:rPr>
      </w:pPr>
      <w:r w:rsidRPr="2EE67421">
        <w:rPr>
          <w:rFonts w:eastAsiaTheme="minorEastAsia"/>
          <w:kern w:val="2"/>
        </w:rPr>
        <w:t>The</w:t>
      </w:r>
      <w:r w:rsidR="001F654A" w:rsidRPr="2EE67421">
        <w:rPr>
          <w:rFonts w:eastAsiaTheme="minorEastAsia"/>
          <w:kern w:val="2"/>
        </w:rPr>
        <w:t xml:space="preserve"> use of extracts of literature, “</w:t>
      </w:r>
      <w:r w:rsidR="7EC21768" w:rsidRPr="2EE67421">
        <w:rPr>
          <w:rFonts w:eastAsiaTheme="minorEastAsia"/>
          <w:kern w:val="2"/>
        </w:rPr>
        <w:t xml:space="preserve">L'Enfant </w:t>
      </w:r>
      <w:proofErr w:type="spellStart"/>
      <w:r w:rsidR="7EC21768" w:rsidRPr="2EE67421">
        <w:rPr>
          <w:rFonts w:eastAsiaTheme="minorEastAsia"/>
          <w:kern w:val="2"/>
        </w:rPr>
        <w:t>d’Hiroshima</w:t>
      </w:r>
      <w:proofErr w:type="spellEnd"/>
      <w:r w:rsidR="69B27134" w:rsidRPr="2EE67421">
        <w:rPr>
          <w:rFonts w:eastAsiaTheme="minorEastAsia"/>
          <w:kern w:val="2"/>
        </w:rPr>
        <w:t>”</w:t>
      </w:r>
      <w:r w:rsidR="0182F41C" w:rsidRPr="2EE67421">
        <w:rPr>
          <w:rFonts w:eastAsiaTheme="minorEastAsia"/>
          <w:kern w:val="2"/>
        </w:rPr>
        <w:t xml:space="preserve"> </w:t>
      </w:r>
      <w:r w:rsidR="69B27134" w:rsidRPr="2EE67421">
        <w:rPr>
          <w:rFonts w:eastAsiaTheme="minorEastAsia"/>
          <w:kern w:val="2"/>
        </w:rPr>
        <w:t>from</w:t>
      </w:r>
      <w:r w:rsidR="7EC21768" w:rsidRPr="2EE67421">
        <w:rPr>
          <w:rFonts w:eastAsiaTheme="minorEastAsia"/>
          <w:kern w:val="2"/>
        </w:rPr>
        <w:t xml:space="preserve"> Isoko </w:t>
      </w:r>
      <w:r w:rsidR="16B299A5" w:rsidRPr="2EE67421">
        <w:rPr>
          <w:rFonts w:eastAsiaTheme="minorEastAsia"/>
          <w:kern w:val="2"/>
        </w:rPr>
        <w:t>and</w:t>
      </w:r>
      <w:r w:rsidR="7EC21768" w:rsidRPr="2EE67421">
        <w:rPr>
          <w:rFonts w:eastAsiaTheme="minorEastAsia"/>
          <w:kern w:val="2"/>
        </w:rPr>
        <w:t xml:space="preserve"> </w:t>
      </w:r>
      <w:proofErr w:type="spellStart"/>
      <w:r w:rsidR="7EC21768" w:rsidRPr="2EE67421">
        <w:rPr>
          <w:rFonts w:eastAsiaTheme="minorEastAsia"/>
          <w:kern w:val="2"/>
        </w:rPr>
        <w:t>Ichoro</w:t>
      </w:r>
      <w:proofErr w:type="spellEnd"/>
      <w:r w:rsidR="7EC21768" w:rsidRPr="2EE67421">
        <w:rPr>
          <w:rFonts w:eastAsiaTheme="minorEastAsia"/>
          <w:kern w:val="2"/>
        </w:rPr>
        <w:t xml:space="preserve"> </w:t>
      </w:r>
      <w:proofErr w:type="spellStart"/>
      <w:r w:rsidR="7EC21768" w:rsidRPr="2EE67421">
        <w:rPr>
          <w:rFonts w:eastAsiaTheme="minorEastAsia"/>
          <w:kern w:val="2"/>
        </w:rPr>
        <w:t>Hatana</w:t>
      </w:r>
      <w:proofErr w:type="spellEnd"/>
      <w:r w:rsidR="7EC21768" w:rsidRPr="2EE67421">
        <w:rPr>
          <w:rFonts w:eastAsiaTheme="minorEastAsia"/>
          <w:kern w:val="2"/>
        </w:rPr>
        <w:t>,</w:t>
      </w:r>
      <w:r w:rsidR="7DF5C10F" w:rsidRPr="2EE67421">
        <w:rPr>
          <w:rFonts w:eastAsiaTheme="minorEastAsia"/>
          <w:kern w:val="2"/>
        </w:rPr>
        <w:t xml:space="preserve"> </w:t>
      </w:r>
      <w:r w:rsidR="7EC21768" w:rsidRPr="2EE67421">
        <w:rPr>
          <w:rFonts w:eastAsiaTheme="minorEastAsia"/>
          <w:kern w:val="2"/>
        </w:rPr>
        <w:t>informative text</w:t>
      </w:r>
      <w:r w:rsidR="2BC8B324" w:rsidRPr="2EE67421">
        <w:rPr>
          <w:rFonts w:eastAsiaTheme="minorEastAsia"/>
          <w:kern w:val="2"/>
        </w:rPr>
        <w:t>s,</w:t>
      </w:r>
      <w:r w:rsidR="66E4AAE9" w:rsidRPr="2EE67421">
        <w:rPr>
          <w:rFonts w:eastAsiaTheme="minorEastAsia"/>
          <w:kern w:val="2"/>
        </w:rPr>
        <w:t xml:space="preserve"> </w:t>
      </w:r>
      <w:r w:rsidR="2BC8B324" w:rsidRPr="2EE67421">
        <w:rPr>
          <w:rFonts w:eastAsiaTheme="minorEastAsia"/>
          <w:kern w:val="2"/>
        </w:rPr>
        <w:t>poetry of Paul Verlaine</w:t>
      </w:r>
      <w:r w:rsidRPr="2EE67421">
        <w:rPr>
          <w:rFonts w:eastAsiaTheme="minorEastAsia"/>
          <w:kern w:val="2"/>
        </w:rPr>
        <w:t xml:space="preserve"> which will help children understand changes in their lives and hence the concept. They will make connections between prior knowledge and new information presented. They will also take information from extracts of text and add own ideas, draw conclusions and discuss their questions. They will demonstrate their own interpretations of one of the extracts of the text through a written conversation. Over and above, they will also explore explicit and implicit information to make sense of a few extracts of the text and will understand that there are hopes, dreams and feelings associated with adolescence. Finally, they will express their feelings and thoughts about sensitive matters in their preadolescent lives </w:t>
      </w:r>
      <w:r w:rsidR="7E745A40" w:rsidRPr="2EE67421">
        <w:rPr>
          <w:rFonts w:eastAsiaTheme="minorEastAsia"/>
          <w:kern w:val="2"/>
        </w:rPr>
        <w:t>in a diary</w:t>
      </w:r>
      <w:r w:rsidRPr="2EE67421">
        <w:rPr>
          <w:rFonts w:eastAsiaTheme="minorEastAsia"/>
          <w:kern w:val="2"/>
        </w:rPr>
        <w:t xml:space="preserve">. </w:t>
      </w:r>
    </w:p>
    <w:p w14:paraId="317F1F0B" w14:textId="56BCB879" w:rsidR="00F71662" w:rsidRPr="00F71662" w:rsidRDefault="00105E5A" w:rsidP="2EE67421">
      <w:pPr>
        <w:pStyle w:val="ListParagraph"/>
        <w:widowControl w:val="0"/>
        <w:rPr>
          <w:rFonts w:eastAsiaTheme="minorEastAsia"/>
          <w:lang w:val="en-US"/>
        </w:rPr>
      </w:pPr>
      <w:r w:rsidRPr="2EE67421">
        <w:rPr>
          <w:rFonts w:eastAsiaTheme="minorEastAsia"/>
        </w:rPr>
        <w:t> </w:t>
      </w:r>
    </w:p>
    <w:p w14:paraId="6647A243" w14:textId="475A2A86" w:rsidR="67909B59" w:rsidRDefault="67909B59" w:rsidP="2EE67421">
      <w:pPr>
        <w:pStyle w:val="ListParagraph"/>
        <w:ind w:left="0"/>
        <w:rPr>
          <w:rFonts w:ascii="Calibri" w:eastAsia="Calibri" w:hAnsi="Calibri" w:cs="Calibri"/>
          <w:b/>
          <w:bCs/>
        </w:rPr>
      </w:pPr>
      <w:r w:rsidRPr="2EE67421">
        <w:rPr>
          <w:rFonts w:ascii="Calibri" w:eastAsia="Calibri" w:hAnsi="Calibri" w:cs="Calibri"/>
          <w:b/>
          <w:bCs/>
        </w:rPr>
        <w:t>FAL (French as an Additional Language):</w:t>
      </w:r>
    </w:p>
    <w:p w14:paraId="24B94F15" w14:textId="7B738A1C" w:rsidR="67909B59" w:rsidRDefault="65DFAFD1" w:rsidP="65DFAFD1">
      <w:pPr>
        <w:rPr>
          <w:rFonts w:ascii="Calibri" w:eastAsia="Calibri" w:hAnsi="Calibri" w:cs="Calibri"/>
          <w:color w:val="000000" w:themeColor="text1"/>
        </w:rPr>
      </w:pPr>
      <w:r w:rsidRPr="65DFAFD1">
        <w:rPr>
          <w:rFonts w:ascii="Calibri" w:eastAsia="Calibri" w:hAnsi="Calibri" w:cs="Calibri"/>
          <w:color w:val="000000" w:themeColor="text1"/>
        </w:rPr>
        <w:t>After having completed the exhibition, the students of FAL students from Year 6 were welcomed back to the FAL class. We started to work on transports. To introduce the topic, they were invited to learn the song “</w:t>
      </w:r>
      <w:proofErr w:type="spellStart"/>
      <w:r w:rsidRPr="65DFAFD1">
        <w:rPr>
          <w:rFonts w:ascii="Calibri" w:eastAsia="Calibri" w:hAnsi="Calibri" w:cs="Calibri"/>
          <w:color w:val="000000" w:themeColor="text1"/>
        </w:rPr>
        <w:t>T’chou</w:t>
      </w:r>
      <w:proofErr w:type="spellEnd"/>
      <w:r w:rsidRPr="65DFAFD1">
        <w:rPr>
          <w:rFonts w:ascii="Calibri" w:eastAsia="Calibri" w:hAnsi="Calibri" w:cs="Calibri"/>
          <w:color w:val="000000" w:themeColor="text1"/>
        </w:rPr>
        <w:t xml:space="preserve"> </w:t>
      </w:r>
      <w:proofErr w:type="spellStart"/>
      <w:r w:rsidRPr="65DFAFD1">
        <w:rPr>
          <w:rFonts w:ascii="Calibri" w:eastAsia="Calibri" w:hAnsi="Calibri" w:cs="Calibri"/>
          <w:color w:val="000000" w:themeColor="text1"/>
        </w:rPr>
        <w:t>T’chou</w:t>
      </w:r>
      <w:proofErr w:type="spellEnd"/>
      <w:r w:rsidRPr="65DFAFD1">
        <w:rPr>
          <w:rFonts w:ascii="Calibri" w:eastAsia="Calibri" w:hAnsi="Calibri" w:cs="Calibri"/>
          <w:color w:val="000000" w:themeColor="text1"/>
        </w:rPr>
        <w:t xml:space="preserve"> le petit train – </w:t>
      </w:r>
      <w:proofErr w:type="spellStart"/>
      <w:r w:rsidRPr="65DFAFD1">
        <w:rPr>
          <w:rFonts w:ascii="Calibri" w:eastAsia="Calibri" w:hAnsi="Calibri" w:cs="Calibri"/>
          <w:color w:val="000000" w:themeColor="text1"/>
        </w:rPr>
        <w:t>Dorothée</w:t>
      </w:r>
      <w:proofErr w:type="spellEnd"/>
      <w:r w:rsidRPr="65DFAFD1">
        <w:rPr>
          <w:rFonts w:ascii="Calibri" w:eastAsia="Calibri" w:hAnsi="Calibri" w:cs="Calibri"/>
          <w:color w:val="000000" w:themeColor="text1"/>
        </w:rPr>
        <w:t xml:space="preserve">.” </w:t>
      </w:r>
    </w:p>
    <w:p w14:paraId="148CA480" w14:textId="4631C70C" w:rsidR="67909B59" w:rsidRDefault="00045470" w:rsidP="2EE67421">
      <w:pPr>
        <w:rPr>
          <w:rFonts w:ascii="Calibri" w:eastAsia="Calibri" w:hAnsi="Calibri" w:cs="Calibri"/>
          <w:color w:val="000000" w:themeColor="text1"/>
        </w:rPr>
      </w:pPr>
      <w:hyperlink>
        <w:r w:rsidR="67909B59" w:rsidRPr="2EE67421">
          <w:rPr>
            <w:rStyle w:val="Hyperlink"/>
            <w:rFonts w:ascii="Calibri" w:eastAsia="Calibri" w:hAnsi="Calibri" w:cs="Calibri"/>
            <w:color w:val="000000" w:themeColor="text1"/>
          </w:rPr>
          <w:t>www.youtube.com/watch?v=p9h0EUtazp8</w:t>
        </w:r>
      </w:hyperlink>
      <w:r w:rsidR="27BDEF96" w:rsidRPr="2EE67421">
        <w:rPr>
          <w:rFonts w:ascii="Calibri" w:eastAsia="Calibri" w:hAnsi="Calibri" w:cs="Calibri"/>
          <w:color w:val="000000" w:themeColor="text1"/>
        </w:rPr>
        <w:t xml:space="preserve"> </w:t>
      </w:r>
    </w:p>
    <w:p w14:paraId="16DA95EC" w14:textId="11FA033E" w:rsidR="67909B59" w:rsidRDefault="67909B59" w:rsidP="2EE67421">
      <w:pPr>
        <w:rPr>
          <w:rFonts w:ascii="Calibri" w:eastAsia="Calibri" w:hAnsi="Calibri" w:cs="Calibri"/>
          <w:color w:val="000000" w:themeColor="text1"/>
        </w:rPr>
      </w:pPr>
      <w:r w:rsidRPr="2EE67421">
        <w:rPr>
          <w:rFonts w:ascii="Calibri" w:eastAsia="Calibri" w:hAnsi="Calibri" w:cs="Calibri"/>
          <w:color w:val="000000" w:themeColor="text1"/>
        </w:rPr>
        <w:t xml:space="preserve">Then, they were given pictures of different means of transports and were asked to determine whether these transports are used on land, underground, on water or in the air. They were also asked to state the place related to each transport example plane – airport, ship – port. </w:t>
      </w:r>
    </w:p>
    <w:p w14:paraId="20F6070D" w14:textId="4800971D" w:rsidR="67909B59" w:rsidRDefault="67909B59" w:rsidP="2EE67421">
      <w:pPr>
        <w:rPr>
          <w:rFonts w:ascii="Calibri" w:eastAsia="Calibri" w:hAnsi="Calibri" w:cs="Calibri"/>
          <w:color w:val="000000" w:themeColor="text1"/>
        </w:rPr>
      </w:pPr>
      <w:r w:rsidRPr="2EE67421">
        <w:rPr>
          <w:rFonts w:ascii="Calibri" w:eastAsia="Calibri" w:hAnsi="Calibri" w:cs="Calibri"/>
          <w:color w:val="000000" w:themeColor="text1"/>
        </w:rPr>
        <w:t xml:space="preserve">Some of the new words the students came across are: </w:t>
      </w:r>
      <w:proofErr w:type="spellStart"/>
      <w:r w:rsidRPr="2EE67421">
        <w:rPr>
          <w:rFonts w:ascii="Calibri" w:eastAsia="Calibri" w:hAnsi="Calibri" w:cs="Calibri"/>
          <w:color w:val="000000" w:themeColor="text1"/>
        </w:rPr>
        <w:t>bâteau</w:t>
      </w:r>
      <w:proofErr w:type="spellEnd"/>
      <w:r w:rsidRPr="2EE67421">
        <w:rPr>
          <w:rFonts w:ascii="Calibri" w:eastAsia="Calibri" w:hAnsi="Calibri" w:cs="Calibri"/>
          <w:color w:val="000000" w:themeColor="text1"/>
        </w:rPr>
        <w:t xml:space="preserve">/boat, taxi, </w:t>
      </w:r>
      <w:proofErr w:type="spellStart"/>
      <w:r w:rsidRPr="2EE67421">
        <w:rPr>
          <w:rFonts w:ascii="Calibri" w:eastAsia="Calibri" w:hAnsi="Calibri" w:cs="Calibri"/>
          <w:color w:val="000000" w:themeColor="text1"/>
        </w:rPr>
        <w:t>avion</w:t>
      </w:r>
      <w:proofErr w:type="spellEnd"/>
      <w:r w:rsidRPr="2EE67421">
        <w:rPr>
          <w:rFonts w:ascii="Calibri" w:eastAsia="Calibri" w:hAnsi="Calibri" w:cs="Calibri"/>
          <w:color w:val="000000" w:themeColor="text1"/>
        </w:rPr>
        <w:t xml:space="preserve">/plane, </w:t>
      </w:r>
      <w:proofErr w:type="spellStart"/>
      <w:r w:rsidRPr="2EE67421">
        <w:rPr>
          <w:rFonts w:ascii="Calibri" w:eastAsia="Calibri" w:hAnsi="Calibri" w:cs="Calibri"/>
          <w:color w:val="000000" w:themeColor="text1"/>
        </w:rPr>
        <w:t>navire</w:t>
      </w:r>
      <w:proofErr w:type="spellEnd"/>
      <w:r w:rsidRPr="2EE67421">
        <w:rPr>
          <w:rFonts w:ascii="Calibri" w:eastAsia="Calibri" w:hAnsi="Calibri" w:cs="Calibri"/>
          <w:color w:val="000000" w:themeColor="text1"/>
        </w:rPr>
        <w:t xml:space="preserve">/ship, bus, train, </w:t>
      </w:r>
      <w:proofErr w:type="spellStart"/>
      <w:r w:rsidRPr="2EE67421">
        <w:rPr>
          <w:rFonts w:ascii="Calibri" w:eastAsia="Calibri" w:hAnsi="Calibri" w:cs="Calibri"/>
          <w:color w:val="000000" w:themeColor="text1"/>
        </w:rPr>
        <w:t>hélicoptère</w:t>
      </w:r>
      <w:proofErr w:type="spellEnd"/>
      <w:r w:rsidRPr="2EE67421">
        <w:rPr>
          <w:rFonts w:ascii="Calibri" w:eastAsia="Calibri" w:hAnsi="Calibri" w:cs="Calibri"/>
          <w:color w:val="000000" w:themeColor="text1"/>
        </w:rPr>
        <w:t xml:space="preserve">, </w:t>
      </w:r>
      <w:proofErr w:type="spellStart"/>
      <w:r w:rsidRPr="2EE67421">
        <w:rPr>
          <w:rFonts w:ascii="Calibri" w:eastAsia="Calibri" w:hAnsi="Calibri" w:cs="Calibri"/>
          <w:color w:val="000000" w:themeColor="text1"/>
        </w:rPr>
        <w:t>autoroute</w:t>
      </w:r>
      <w:proofErr w:type="spellEnd"/>
      <w:r w:rsidRPr="2EE67421">
        <w:rPr>
          <w:rFonts w:ascii="Calibri" w:eastAsia="Calibri" w:hAnsi="Calibri" w:cs="Calibri"/>
          <w:color w:val="000000" w:themeColor="text1"/>
        </w:rPr>
        <w:t xml:space="preserve">/motorway, </w:t>
      </w:r>
      <w:proofErr w:type="spellStart"/>
      <w:r w:rsidRPr="2EE67421">
        <w:rPr>
          <w:rFonts w:ascii="Calibri" w:eastAsia="Calibri" w:hAnsi="Calibri" w:cs="Calibri"/>
          <w:color w:val="000000" w:themeColor="text1"/>
        </w:rPr>
        <w:t>chemin</w:t>
      </w:r>
      <w:proofErr w:type="spellEnd"/>
      <w:r w:rsidRPr="2EE67421">
        <w:rPr>
          <w:rFonts w:ascii="Calibri" w:eastAsia="Calibri" w:hAnsi="Calibri" w:cs="Calibri"/>
          <w:color w:val="000000" w:themeColor="text1"/>
        </w:rPr>
        <w:t xml:space="preserve"> de </w:t>
      </w:r>
      <w:proofErr w:type="spellStart"/>
      <w:r w:rsidRPr="2EE67421">
        <w:rPr>
          <w:rFonts w:ascii="Calibri" w:eastAsia="Calibri" w:hAnsi="Calibri" w:cs="Calibri"/>
          <w:color w:val="000000" w:themeColor="text1"/>
        </w:rPr>
        <w:t>fer</w:t>
      </w:r>
      <w:proofErr w:type="spellEnd"/>
      <w:r w:rsidRPr="2EE67421">
        <w:rPr>
          <w:rFonts w:ascii="Calibri" w:eastAsia="Calibri" w:hAnsi="Calibri" w:cs="Calibri"/>
          <w:color w:val="000000" w:themeColor="text1"/>
        </w:rPr>
        <w:t>/railway, etc.</w:t>
      </w:r>
    </w:p>
    <w:p w14:paraId="0856B24D" w14:textId="2C748CD9" w:rsidR="2EE67421" w:rsidRDefault="2EE67421" w:rsidP="2EE67421">
      <w:pPr>
        <w:pStyle w:val="ListParagraph"/>
        <w:ind w:left="0"/>
        <w:rPr>
          <w:rFonts w:ascii="Calibri" w:eastAsia="Calibri" w:hAnsi="Calibri" w:cs="Calibri"/>
        </w:rPr>
      </w:pPr>
    </w:p>
    <w:p w14:paraId="79CD6891" w14:textId="688BCB4B" w:rsidR="001B33C2" w:rsidRDefault="0CC994A2" w:rsidP="2EE67421">
      <w:pPr>
        <w:widowControl w:val="0"/>
        <w:rPr>
          <w:rFonts w:eastAsiaTheme="minorEastAsia"/>
          <w:b/>
          <w:bCs/>
          <w:sz w:val="24"/>
          <w:szCs w:val="24"/>
          <w:u w:val="single"/>
        </w:rPr>
      </w:pPr>
      <w:r w:rsidRPr="2EE67421">
        <w:rPr>
          <w:rFonts w:ascii="Calibri" w:eastAsia="Calibri" w:hAnsi="Calibri" w:cs="Calibri"/>
          <w:b/>
          <w:bCs/>
          <w:sz w:val="24"/>
          <w:szCs w:val="24"/>
          <w:u w:val="single"/>
        </w:rPr>
        <w:t>Important information:</w:t>
      </w:r>
      <w:r w:rsidRPr="2EE67421">
        <w:rPr>
          <w:rFonts w:eastAsiaTheme="minorEastAsia"/>
          <w:b/>
          <w:bCs/>
          <w:sz w:val="24"/>
          <w:szCs w:val="24"/>
        </w:rPr>
        <w:t xml:space="preserve"> </w:t>
      </w:r>
    </w:p>
    <w:p w14:paraId="1B914420" w14:textId="69B0E22B" w:rsidR="001B33C2" w:rsidRDefault="557942B1" w:rsidP="2EE67421">
      <w:pPr>
        <w:rPr>
          <w:rFonts w:eastAsiaTheme="minorEastAsia"/>
        </w:rPr>
      </w:pPr>
      <w:r w:rsidRPr="2EE67421">
        <w:rPr>
          <w:rFonts w:eastAsiaTheme="minorEastAsia"/>
        </w:rPr>
        <w:t xml:space="preserve">You should have also received an email for the </w:t>
      </w:r>
      <w:r w:rsidRPr="2EE67421">
        <w:rPr>
          <w:rFonts w:eastAsiaTheme="minorEastAsia"/>
          <w:b/>
          <w:bCs/>
        </w:rPr>
        <w:t>Student-Led Conference</w:t>
      </w:r>
      <w:r w:rsidRPr="2EE67421">
        <w:rPr>
          <w:rFonts w:eastAsiaTheme="minorEastAsia"/>
        </w:rPr>
        <w:t xml:space="preserve"> on </w:t>
      </w:r>
      <w:r w:rsidRPr="2EE67421">
        <w:rPr>
          <w:rFonts w:eastAsiaTheme="minorEastAsia"/>
          <w:b/>
          <w:bCs/>
        </w:rPr>
        <w:t>Thursday, October 24</w:t>
      </w:r>
      <w:r w:rsidRPr="2EE67421">
        <w:rPr>
          <w:rFonts w:eastAsiaTheme="minorEastAsia"/>
          <w:b/>
          <w:bCs/>
          <w:vertAlign w:val="superscript"/>
        </w:rPr>
        <w:t>th</w:t>
      </w:r>
      <w:r w:rsidRPr="2EE67421">
        <w:rPr>
          <w:rFonts w:eastAsiaTheme="minorEastAsia"/>
        </w:rPr>
        <w:t xml:space="preserve">. </w:t>
      </w:r>
      <w:r w:rsidR="0DFB9C96" w:rsidRPr="2EE67421">
        <w:rPr>
          <w:rFonts w:eastAsiaTheme="minorEastAsia"/>
        </w:rPr>
        <w:t xml:space="preserve">Please complete your time slot on the form and note that </w:t>
      </w:r>
      <w:r w:rsidR="0DFB9C96" w:rsidRPr="2EE67421">
        <w:rPr>
          <w:rFonts w:eastAsiaTheme="minorEastAsia"/>
          <w:b/>
          <w:bCs/>
        </w:rPr>
        <w:t>your child should come to school in their school uniform</w:t>
      </w:r>
      <w:r w:rsidR="0DFB9C96" w:rsidRPr="2EE67421">
        <w:rPr>
          <w:rFonts w:eastAsiaTheme="minorEastAsia"/>
        </w:rPr>
        <w:t xml:space="preserve">. </w:t>
      </w:r>
    </w:p>
    <w:p w14:paraId="359A5F42" w14:textId="5A42F2B9" w:rsidR="0DFB9C96" w:rsidRDefault="0DFB9C96" w:rsidP="2EE67421">
      <w:pPr>
        <w:rPr>
          <w:rFonts w:eastAsiaTheme="minorEastAsia"/>
        </w:rPr>
      </w:pPr>
      <w:r w:rsidRPr="2EE67421">
        <w:rPr>
          <w:rFonts w:eastAsiaTheme="minorEastAsia"/>
        </w:rPr>
        <w:t xml:space="preserve">Moreover, Year 6 are preparing for their </w:t>
      </w:r>
      <w:r w:rsidRPr="2EE67421">
        <w:rPr>
          <w:rFonts w:eastAsiaTheme="minorEastAsia"/>
          <w:b/>
          <w:bCs/>
        </w:rPr>
        <w:t>School Graduation Ceremony</w:t>
      </w:r>
      <w:r w:rsidRPr="2EE67421">
        <w:rPr>
          <w:rFonts w:eastAsiaTheme="minorEastAsia"/>
        </w:rPr>
        <w:t xml:space="preserve">, which will be held on </w:t>
      </w:r>
      <w:r w:rsidRPr="2EE67421">
        <w:rPr>
          <w:rFonts w:eastAsiaTheme="minorEastAsia"/>
          <w:b/>
          <w:bCs/>
        </w:rPr>
        <w:t>Tuesday, November 12</w:t>
      </w:r>
      <w:r w:rsidRPr="2EE67421">
        <w:rPr>
          <w:rFonts w:eastAsiaTheme="minorEastAsia"/>
          <w:b/>
          <w:bCs/>
          <w:vertAlign w:val="superscript"/>
        </w:rPr>
        <w:t>th</w:t>
      </w:r>
      <w:r w:rsidRPr="2EE67421">
        <w:rPr>
          <w:rFonts w:eastAsiaTheme="minorEastAsia"/>
          <w:b/>
          <w:bCs/>
        </w:rPr>
        <w:t xml:space="preserve"> at 11:00 am</w:t>
      </w:r>
      <w:r w:rsidRPr="2EE67421">
        <w:rPr>
          <w:rFonts w:eastAsiaTheme="minorEastAsia"/>
        </w:rPr>
        <w:t xml:space="preserve">. The students are expected to come dressed formally for this special occasion. </w:t>
      </w:r>
      <w:r w:rsidR="744FA560" w:rsidRPr="2EE67421">
        <w:rPr>
          <w:rFonts w:eastAsiaTheme="minorEastAsia"/>
        </w:rPr>
        <w:t xml:space="preserve">More details to follow closer to the event. </w:t>
      </w:r>
    </w:p>
    <w:p w14:paraId="55D5B108" w14:textId="66CCEC4C" w:rsidR="2EE67421" w:rsidRDefault="2EE67421" w:rsidP="2EE67421">
      <w:pPr>
        <w:rPr>
          <w:rFonts w:eastAsiaTheme="minorEastAsia"/>
        </w:rPr>
      </w:pPr>
    </w:p>
    <w:p w14:paraId="59CC6678" w14:textId="34A8CBF1" w:rsidR="744FA560" w:rsidRDefault="744FA560" w:rsidP="2EE67421">
      <w:pPr>
        <w:rPr>
          <w:rFonts w:eastAsiaTheme="minorEastAsia"/>
        </w:rPr>
      </w:pPr>
      <w:r w:rsidRPr="2EE67421">
        <w:rPr>
          <w:rFonts w:eastAsiaTheme="minorEastAsia"/>
        </w:rPr>
        <w:t>We look forward to an exciting and busy end of term.</w:t>
      </w:r>
    </w:p>
    <w:p w14:paraId="09E9E28E" w14:textId="2A3F0969" w:rsidR="744FA560" w:rsidRDefault="744FA560" w:rsidP="2EE67421">
      <w:pPr>
        <w:rPr>
          <w:rFonts w:eastAsiaTheme="minorEastAsia"/>
        </w:rPr>
      </w:pPr>
      <w:r w:rsidRPr="2EE67421">
        <w:rPr>
          <w:rFonts w:eastAsiaTheme="minorEastAsia"/>
        </w:rPr>
        <w:t>Best regards,</w:t>
      </w:r>
    </w:p>
    <w:p w14:paraId="6284519B" w14:textId="785DC0E7" w:rsidR="744FA560" w:rsidRDefault="744FA560" w:rsidP="2EE67421">
      <w:pPr>
        <w:rPr>
          <w:rFonts w:eastAsiaTheme="minorEastAsia"/>
        </w:rPr>
      </w:pPr>
      <w:r w:rsidRPr="2EE67421">
        <w:rPr>
          <w:rFonts w:eastAsiaTheme="minorEastAsia"/>
        </w:rPr>
        <w:t>Year 6 Team</w:t>
      </w:r>
    </w:p>
    <w:p w14:paraId="5534F52F" w14:textId="77777777" w:rsidR="004767E1" w:rsidRPr="00BB0C4D" w:rsidRDefault="004767E1" w:rsidP="00D72110">
      <w:pPr>
        <w:widowControl w:val="0"/>
        <w:suppressAutoHyphens/>
        <w:spacing w:after="0" w:line="240" w:lineRule="auto"/>
        <w:jc w:val="both"/>
        <w:rPr>
          <w:rFonts w:asciiTheme="majorHAnsi" w:hAnsiTheme="majorHAnsi" w:cstheme="majorHAnsi"/>
          <w:sz w:val="24"/>
          <w:szCs w:val="24"/>
        </w:rPr>
      </w:pPr>
    </w:p>
    <w:p w14:paraId="59801D28" w14:textId="77777777" w:rsidR="00C47CC7" w:rsidRPr="00BB0C4D" w:rsidRDefault="00C47CC7" w:rsidP="00D72110">
      <w:pPr>
        <w:jc w:val="both"/>
        <w:rPr>
          <w:rFonts w:asciiTheme="majorHAnsi" w:hAnsiTheme="majorHAnsi" w:cstheme="majorHAnsi"/>
          <w:sz w:val="24"/>
          <w:szCs w:val="24"/>
        </w:rPr>
      </w:pPr>
      <w:r w:rsidRPr="00BB0C4D">
        <w:rPr>
          <w:rFonts w:asciiTheme="majorHAnsi" w:hAnsiTheme="majorHAnsi" w:cstheme="majorHAnsi"/>
          <w:sz w:val="24"/>
          <w:szCs w:val="24"/>
        </w:rPr>
        <w:t xml:space="preserve"> </w:t>
      </w:r>
    </w:p>
    <w:sectPr w:rsidR="00C47CC7" w:rsidRPr="00BB0C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6D7"/>
    <w:multiLevelType w:val="hybridMultilevel"/>
    <w:tmpl w:val="61FC8DAE"/>
    <w:lvl w:ilvl="0" w:tplc="D6503516">
      <w:start w:val="1"/>
      <w:numFmt w:val="bullet"/>
      <w:lvlText w:val=""/>
      <w:lvlJc w:val="left"/>
      <w:pPr>
        <w:ind w:left="720" w:hanging="360"/>
      </w:pPr>
      <w:rPr>
        <w:rFonts w:ascii="Wingdings" w:hAnsi="Wingdings" w:hint="default"/>
      </w:rPr>
    </w:lvl>
    <w:lvl w:ilvl="1" w:tplc="EDEAC768">
      <w:start w:val="1"/>
      <w:numFmt w:val="bullet"/>
      <w:lvlText w:val="o"/>
      <w:lvlJc w:val="left"/>
      <w:pPr>
        <w:ind w:left="1440" w:hanging="360"/>
      </w:pPr>
      <w:rPr>
        <w:rFonts w:ascii="Courier New" w:hAnsi="Courier New" w:hint="default"/>
      </w:rPr>
    </w:lvl>
    <w:lvl w:ilvl="2" w:tplc="6BF0697E">
      <w:start w:val="1"/>
      <w:numFmt w:val="bullet"/>
      <w:lvlText w:val=""/>
      <w:lvlJc w:val="left"/>
      <w:pPr>
        <w:ind w:left="2160" w:hanging="360"/>
      </w:pPr>
      <w:rPr>
        <w:rFonts w:ascii="Wingdings" w:hAnsi="Wingdings" w:hint="default"/>
      </w:rPr>
    </w:lvl>
    <w:lvl w:ilvl="3" w:tplc="91A84654">
      <w:start w:val="1"/>
      <w:numFmt w:val="bullet"/>
      <w:lvlText w:val=""/>
      <w:lvlJc w:val="left"/>
      <w:pPr>
        <w:ind w:left="2880" w:hanging="360"/>
      </w:pPr>
      <w:rPr>
        <w:rFonts w:ascii="Symbol" w:hAnsi="Symbol" w:hint="default"/>
      </w:rPr>
    </w:lvl>
    <w:lvl w:ilvl="4" w:tplc="924286CA">
      <w:start w:val="1"/>
      <w:numFmt w:val="bullet"/>
      <w:lvlText w:val="o"/>
      <w:lvlJc w:val="left"/>
      <w:pPr>
        <w:ind w:left="3600" w:hanging="360"/>
      </w:pPr>
      <w:rPr>
        <w:rFonts w:ascii="Courier New" w:hAnsi="Courier New" w:hint="default"/>
      </w:rPr>
    </w:lvl>
    <w:lvl w:ilvl="5" w:tplc="83C23FF4">
      <w:start w:val="1"/>
      <w:numFmt w:val="bullet"/>
      <w:lvlText w:val=""/>
      <w:lvlJc w:val="left"/>
      <w:pPr>
        <w:ind w:left="4320" w:hanging="360"/>
      </w:pPr>
      <w:rPr>
        <w:rFonts w:ascii="Wingdings" w:hAnsi="Wingdings" w:hint="default"/>
      </w:rPr>
    </w:lvl>
    <w:lvl w:ilvl="6" w:tplc="C234F29C">
      <w:start w:val="1"/>
      <w:numFmt w:val="bullet"/>
      <w:lvlText w:val=""/>
      <w:lvlJc w:val="left"/>
      <w:pPr>
        <w:ind w:left="5040" w:hanging="360"/>
      </w:pPr>
      <w:rPr>
        <w:rFonts w:ascii="Symbol" w:hAnsi="Symbol" w:hint="default"/>
      </w:rPr>
    </w:lvl>
    <w:lvl w:ilvl="7" w:tplc="E6D8A716">
      <w:start w:val="1"/>
      <w:numFmt w:val="bullet"/>
      <w:lvlText w:val="o"/>
      <w:lvlJc w:val="left"/>
      <w:pPr>
        <w:ind w:left="5760" w:hanging="360"/>
      </w:pPr>
      <w:rPr>
        <w:rFonts w:ascii="Courier New" w:hAnsi="Courier New" w:hint="default"/>
      </w:rPr>
    </w:lvl>
    <w:lvl w:ilvl="8" w:tplc="66E25A40">
      <w:start w:val="1"/>
      <w:numFmt w:val="bullet"/>
      <w:lvlText w:val=""/>
      <w:lvlJc w:val="left"/>
      <w:pPr>
        <w:ind w:left="6480" w:hanging="360"/>
      </w:pPr>
      <w:rPr>
        <w:rFonts w:ascii="Wingdings" w:hAnsi="Wingdings" w:hint="default"/>
      </w:rPr>
    </w:lvl>
  </w:abstractNum>
  <w:abstractNum w:abstractNumId="1" w15:restartNumberingAfterBreak="0">
    <w:nsid w:val="114D5EF6"/>
    <w:multiLevelType w:val="hybridMultilevel"/>
    <w:tmpl w:val="A82E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77695"/>
    <w:multiLevelType w:val="hybridMultilevel"/>
    <w:tmpl w:val="17128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E726B"/>
    <w:multiLevelType w:val="hybridMultilevel"/>
    <w:tmpl w:val="8A3E1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55450"/>
    <w:multiLevelType w:val="hybridMultilevel"/>
    <w:tmpl w:val="B3926998"/>
    <w:lvl w:ilvl="0" w:tplc="8DD4667C">
      <w:start w:val="1"/>
      <w:numFmt w:val="bullet"/>
      <w:lvlText w:val=""/>
      <w:lvlJc w:val="left"/>
      <w:pPr>
        <w:ind w:left="720" w:hanging="360"/>
      </w:pPr>
      <w:rPr>
        <w:rFonts w:ascii="Wingdings" w:hAnsi="Wingdings" w:hint="default"/>
      </w:rPr>
    </w:lvl>
    <w:lvl w:ilvl="1" w:tplc="3D8212FA">
      <w:start w:val="1"/>
      <w:numFmt w:val="bullet"/>
      <w:lvlText w:val="o"/>
      <w:lvlJc w:val="left"/>
      <w:pPr>
        <w:ind w:left="1440" w:hanging="360"/>
      </w:pPr>
      <w:rPr>
        <w:rFonts w:ascii="Courier New" w:hAnsi="Courier New" w:hint="default"/>
      </w:rPr>
    </w:lvl>
    <w:lvl w:ilvl="2" w:tplc="4678D516">
      <w:start w:val="1"/>
      <w:numFmt w:val="bullet"/>
      <w:lvlText w:val=""/>
      <w:lvlJc w:val="left"/>
      <w:pPr>
        <w:ind w:left="2160" w:hanging="360"/>
      </w:pPr>
      <w:rPr>
        <w:rFonts w:ascii="Wingdings" w:hAnsi="Wingdings" w:hint="default"/>
      </w:rPr>
    </w:lvl>
    <w:lvl w:ilvl="3" w:tplc="50E02946">
      <w:start w:val="1"/>
      <w:numFmt w:val="bullet"/>
      <w:lvlText w:val=""/>
      <w:lvlJc w:val="left"/>
      <w:pPr>
        <w:ind w:left="2880" w:hanging="360"/>
      </w:pPr>
      <w:rPr>
        <w:rFonts w:ascii="Symbol" w:hAnsi="Symbol" w:hint="default"/>
      </w:rPr>
    </w:lvl>
    <w:lvl w:ilvl="4" w:tplc="C586530C">
      <w:start w:val="1"/>
      <w:numFmt w:val="bullet"/>
      <w:lvlText w:val="o"/>
      <w:lvlJc w:val="left"/>
      <w:pPr>
        <w:ind w:left="3600" w:hanging="360"/>
      </w:pPr>
      <w:rPr>
        <w:rFonts w:ascii="Courier New" w:hAnsi="Courier New" w:hint="default"/>
      </w:rPr>
    </w:lvl>
    <w:lvl w:ilvl="5" w:tplc="836EB5F2">
      <w:start w:val="1"/>
      <w:numFmt w:val="bullet"/>
      <w:lvlText w:val=""/>
      <w:lvlJc w:val="left"/>
      <w:pPr>
        <w:ind w:left="4320" w:hanging="360"/>
      </w:pPr>
      <w:rPr>
        <w:rFonts w:ascii="Wingdings" w:hAnsi="Wingdings" w:hint="default"/>
      </w:rPr>
    </w:lvl>
    <w:lvl w:ilvl="6" w:tplc="B5DC510A">
      <w:start w:val="1"/>
      <w:numFmt w:val="bullet"/>
      <w:lvlText w:val=""/>
      <w:lvlJc w:val="left"/>
      <w:pPr>
        <w:ind w:left="5040" w:hanging="360"/>
      </w:pPr>
      <w:rPr>
        <w:rFonts w:ascii="Symbol" w:hAnsi="Symbol" w:hint="default"/>
      </w:rPr>
    </w:lvl>
    <w:lvl w:ilvl="7" w:tplc="51580142">
      <w:start w:val="1"/>
      <w:numFmt w:val="bullet"/>
      <w:lvlText w:val="o"/>
      <w:lvlJc w:val="left"/>
      <w:pPr>
        <w:ind w:left="5760" w:hanging="360"/>
      </w:pPr>
      <w:rPr>
        <w:rFonts w:ascii="Courier New" w:hAnsi="Courier New" w:hint="default"/>
      </w:rPr>
    </w:lvl>
    <w:lvl w:ilvl="8" w:tplc="B35A1D58">
      <w:start w:val="1"/>
      <w:numFmt w:val="bullet"/>
      <w:lvlText w:val=""/>
      <w:lvlJc w:val="left"/>
      <w:pPr>
        <w:ind w:left="6480" w:hanging="360"/>
      </w:pPr>
      <w:rPr>
        <w:rFonts w:ascii="Wingdings" w:hAnsi="Wingdings" w:hint="default"/>
      </w:rPr>
    </w:lvl>
  </w:abstractNum>
  <w:abstractNum w:abstractNumId="5" w15:restartNumberingAfterBreak="0">
    <w:nsid w:val="3DFD463B"/>
    <w:multiLevelType w:val="hybridMultilevel"/>
    <w:tmpl w:val="0ED6A12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F223AE2"/>
    <w:multiLevelType w:val="hybridMultilevel"/>
    <w:tmpl w:val="4126B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4E172B"/>
    <w:multiLevelType w:val="hybridMultilevel"/>
    <w:tmpl w:val="24148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434A9"/>
    <w:multiLevelType w:val="hybridMultilevel"/>
    <w:tmpl w:val="CD6C5C50"/>
    <w:lvl w:ilvl="0" w:tplc="F0E068A4">
      <w:start w:val="1"/>
      <w:numFmt w:val="bullet"/>
      <w:lvlText w:val=""/>
      <w:lvlJc w:val="left"/>
      <w:pPr>
        <w:ind w:left="720" w:hanging="360"/>
      </w:pPr>
      <w:rPr>
        <w:rFonts w:ascii="Wingdings" w:hAnsi="Wingdings" w:hint="default"/>
      </w:rPr>
    </w:lvl>
    <w:lvl w:ilvl="1" w:tplc="FBB4C314">
      <w:start w:val="1"/>
      <w:numFmt w:val="bullet"/>
      <w:lvlText w:val="o"/>
      <w:lvlJc w:val="left"/>
      <w:pPr>
        <w:ind w:left="1440" w:hanging="360"/>
      </w:pPr>
      <w:rPr>
        <w:rFonts w:ascii="Courier New" w:hAnsi="Courier New" w:hint="default"/>
      </w:rPr>
    </w:lvl>
    <w:lvl w:ilvl="2" w:tplc="4EEE60DC">
      <w:start w:val="1"/>
      <w:numFmt w:val="bullet"/>
      <w:lvlText w:val=""/>
      <w:lvlJc w:val="left"/>
      <w:pPr>
        <w:ind w:left="2160" w:hanging="360"/>
      </w:pPr>
      <w:rPr>
        <w:rFonts w:ascii="Wingdings" w:hAnsi="Wingdings" w:hint="default"/>
      </w:rPr>
    </w:lvl>
    <w:lvl w:ilvl="3" w:tplc="424848C8">
      <w:start w:val="1"/>
      <w:numFmt w:val="bullet"/>
      <w:lvlText w:val=""/>
      <w:lvlJc w:val="left"/>
      <w:pPr>
        <w:ind w:left="2880" w:hanging="360"/>
      </w:pPr>
      <w:rPr>
        <w:rFonts w:ascii="Symbol" w:hAnsi="Symbol" w:hint="default"/>
      </w:rPr>
    </w:lvl>
    <w:lvl w:ilvl="4" w:tplc="9CDAD4CC">
      <w:start w:val="1"/>
      <w:numFmt w:val="bullet"/>
      <w:lvlText w:val="o"/>
      <w:lvlJc w:val="left"/>
      <w:pPr>
        <w:ind w:left="3600" w:hanging="360"/>
      </w:pPr>
      <w:rPr>
        <w:rFonts w:ascii="Courier New" w:hAnsi="Courier New" w:hint="default"/>
      </w:rPr>
    </w:lvl>
    <w:lvl w:ilvl="5" w:tplc="35A6821E">
      <w:start w:val="1"/>
      <w:numFmt w:val="bullet"/>
      <w:lvlText w:val=""/>
      <w:lvlJc w:val="left"/>
      <w:pPr>
        <w:ind w:left="4320" w:hanging="360"/>
      </w:pPr>
      <w:rPr>
        <w:rFonts w:ascii="Wingdings" w:hAnsi="Wingdings" w:hint="default"/>
      </w:rPr>
    </w:lvl>
    <w:lvl w:ilvl="6" w:tplc="580ADC6A">
      <w:start w:val="1"/>
      <w:numFmt w:val="bullet"/>
      <w:lvlText w:val=""/>
      <w:lvlJc w:val="left"/>
      <w:pPr>
        <w:ind w:left="5040" w:hanging="360"/>
      </w:pPr>
      <w:rPr>
        <w:rFonts w:ascii="Symbol" w:hAnsi="Symbol" w:hint="default"/>
      </w:rPr>
    </w:lvl>
    <w:lvl w:ilvl="7" w:tplc="55983240">
      <w:start w:val="1"/>
      <w:numFmt w:val="bullet"/>
      <w:lvlText w:val="o"/>
      <w:lvlJc w:val="left"/>
      <w:pPr>
        <w:ind w:left="5760" w:hanging="360"/>
      </w:pPr>
      <w:rPr>
        <w:rFonts w:ascii="Courier New" w:hAnsi="Courier New" w:hint="default"/>
      </w:rPr>
    </w:lvl>
    <w:lvl w:ilvl="8" w:tplc="0EF4005A">
      <w:start w:val="1"/>
      <w:numFmt w:val="bullet"/>
      <w:lvlText w:val=""/>
      <w:lvlJc w:val="left"/>
      <w:pPr>
        <w:ind w:left="6480" w:hanging="360"/>
      </w:pPr>
      <w:rPr>
        <w:rFonts w:ascii="Wingdings" w:hAnsi="Wingdings" w:hint="default"/>
      </w:rPr>
    </w:lvl>
  </w:abstractNum>
  <w:abstractNum w:abstractNumId="9" w15:restartNumberingAfterBreak="0">
    <w:nsid w:val="652D2E4D"/>
    <w:multiLevelType w:val="hybridMultilevel"/>
    <w:tmpl w:val="13981EAA"/>
    <w:lvl w:ilvl="0" w:tplc="A7B095B6">
      <w:start w:val="1"/>
      <w:numFmt w:val="bullet"/>
      <w:lvlText w:val=""/>
      <w:lvlJc w:val="left"/>
      <w:pPr>
        <w:ind w:left="720" w:hanging="360"/>
      </w:pPr>
      <w:rPr>
        <w:rFonts w:ascii="Wingdings" w:hAnsi="Wingdings" w:hint="default"/>
      </w:rPr>
    </w:lvl>
    <w:lvl w:ilvl="1" w:tplc="D5BC2D34">
      <w:start w:val="1"/>
      <w:numFmt w:val="bullet"/>
      <w:lvlText w:val="o"/>
      <w:lvlJc w:val="left"/>
      <w:pPr>
        <w:ind w:left="1440" w:hanging="360"/>
      </w:pPr>
      <w:rPr>
        <w:rFonts w:ascii="Courier New" w:hAnsi="Courier New" w:hint="default"/>
      </w:rPr>
    </w:lvl>
    <w:lvl w:ilvl="2" w:tplc="9DB23D26">
      <w:start w:val="1"/>
      <w:numFmt w:val="bullet"/>
      <w:lvlText w:val=""/>
      <w:lvlJc w:val="left"/>
      <w:pPr>
        <w:ind w:left="2160" w:hanging="360"/>
      </w:pPr>
      <w:rPr>
        <w:rFonts w:ascii="Wingdings" w:hAnsi="Wingdings" w:hint="default"/>
      </w:rPr>
    </w:lvl>
    <w:lvl w:ilvl="3" w:tplc="286E87F6">
      <w:start w:val="1"/>
      <w:numFmt w:val="bullet"/>
      <w:lvlText w:val=""/>
      <w:lvlJc w:val="left"/>
      <w:pPr>
        <w:ind w:left="2880" w:hanging="360"/>
      </w:pPr>
      <w:rPr>
        <w:rFonts w:ascii="Symbol" w:hAnsi="Symbol" w:hint="default"/>
      </w:rPr>
    </w:lvl>
    <w:lvl w:ilvl="4" w:tplc="4F7496EC">
      <w:start w:val="1"/>
      <w:numFmt w:val="bullet"/>
      <w:lvlText w:val="o"/>
      <w:lvlJc w:val="left"/>
      <w:pPr>
        <w:ind w:left="3600" w:hanging="360"/>
      </w:pPr>
      <w:rPr>
        <w:rFonts w:ascii="Courier New" w:hAnsi="Courier New" w:hint="default"/>
      </w:rPr>
    </w:lvl>
    <w:lvl w:ilvl="5" w:tplc="7EC0EDA8">
      <w:start w:val="1"/>
      <w:numFmt w:val="bullet"/>
      <w:lvlText w:val=""/>
      <w:lvlJc w:val="left"/>
      <w:pPr>
        <w:ind w:left="4320" w:hanging="360"/>
      </w:pPr>
      <w:rPr>
        <w:rFonts w:ascii="Wingdings" w:hAnsi="Wingdings" w:hint="default"/>
      </w:rPr>
    </w:lvl>
    <w:lvl w:ilvl="6" w:tplc="046E60D4">
      <w:start w:val="1"/>
      <w:numFmt w:val="bullet"/>
      <w:lvlText w:val=""/>
      <w:lvlJc w:val="left"/>
      <w:pPr>
        <w:ind w:left="5040" w:hanging="360"/>
      </w:pPr>
      <w:rPr>
        <w:rFonts w:ascii="Symbol" w:hAnsi="Symbol" w:hint="default"/>
      </w:rPr>
    </w:lvl>
    <w:lvl w:ilvl="7" w:tplc="076031D2">
      <w:start w:val="1"/>
      <w:numFmt w:val="bullet"/>
      <w:lvlText w:val="o"/>
      <w:lvlJc w:val="left"/>
      <w:pPr>
        <w:ind w:left="5760" w:hanging="360"/>
      </w:pPr>
      <w:rPr>
        <w:rFonts w:ascii="Courier New" w:hAnsi="Courier New" w:hint="default"/>
      </w:rPr>
    </w:lvl>
    <w:lvl w:ilvl="8" w:tplc="B52493CC">
      <w:start w:val="1"/>
      <w:numFmt w:val="bullet"/>
      <w:lvlText w:val=""/>
      <w:lvlJc w:val="left"/>
      <w:pPr>
        <w:ind w:left="6480" w:hanging="360"/>
      </w:pPr>
      <w:rPr>
        <w:rFonts w:ascii="Wingdings" w:hAnsi="Wingdings" w:hint="default"/>
      </w:rPr>
    </w:lvl>
  </w:abstractNum>
  <w:abstractNum w:abstractNumId="10" w15:restartNumberingAfterBreak="0">
    <w:nsid w:val="707F0687"/>
    <w:multiLevelType w:val="hybridMultilevel"/>
    <w:tmpl w:val="3A4AA0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13C47"/>
    <w:multiLevelType w:val="hybridMultilevel"/>
    <w:tmpl w:val="62864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875D46"/>
    <w:multiLevelType w:val="hybridMultilevel"/>
    <w:tmpl w:val="8F02A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8"/>
  </w:num>
  <w:num w:numId="5">
    <w:abstractNumId w:val="2"/>
  </w:num>
  <w:num w:numId="6">
    <w:abstractNumId w:val="11"/>
  </w:num>
  <w:num w:numId="7">
    <w:abstractNumId w:val="6"/>
  </w:num>
  <w:num w:numId="8">
    <w:abstractNumId w:val="12"/>
  </w:num>
  <w:num w:numId="9">
    <w:abstractNumId w:val="1"/>
  </w:num>
  <w:num w:numId="10">
    <w:abstractNumId w:val="5"/>
  </w:num>
  <w:num w:numId="11">
    <w:abstractNumId w:val="3"/>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6BD"/>
    <w:rsid w:val="00045470"/>
    <w:rsid w:val="000C33BC"/>
    <w:rsid w:val="000E7E19"/>
    <w:rsid w:val="00105CD2"/>
    <w:rsid w:val="00105E5A"/>
    <w:rsid w:val="001B33C2"/>
    <w:rsid w:val="001F654A"/>
    <w:rsid w:val="00343462"/>
    <w:rsid w:val="00364A67"/>
    <w:rsid w:val="003A3890"/>
    <w:rsid w:val="003F0239"/>
    <w:rsid w:val="004767E1"/>
    <w:rsid w:val="005747DC"/>
    <w:rsid w:val="005F3177"/>
    <w:rsid w:val="00600628"/>
    <w:rsid w:val="006A35C3"/>
    <w:rsid w:val="006C26BD"/>
    <w:rsid w:val="009348C9"/>
    <w:rsid w:val="00B04967"/>
    <w:rsid w:val="00B30AA3"/>
    <w:rsid w:val="00BB0C4D"/>
    <w:rsid w:val="00BF7CC8"/>
    <w:rsid w:val="00C23561"/>
    <w:rsid w:val="00C2463A"/>
    <w:rsid w:val="00C47CC7"/>
    <w:rsid w:val="00C60709"/>
    <w:rsid w:val="00C6249D"/>
    <w:rsid w:val="00D01017"/>
    <w:rsid w:val="00D059C7"/>
    <w:rsid w:val="00D72110"/>
    <w:rsid w:val="00DA2A58"/>
    <w:rsid w:val="00E70D57"/>
    <w:rsid w:val="00EB3D36"/>
    <w:rsid w:val="00EF3A42"/>
    <w:rsid w:val="00F03A4B"/>
    <w:rsid w:val="00F60B9D"/>
    <w:rsid w:val="00F71662"/>
    <w:rsid w:val="00FC75E4"/>
    <w:rsid w:val="0182F41C"/>
    <w:rsid w:val="0237337D"/>
    <w:rsid w:val="02DEF712"/>
    <w:rsid w:val="03819990"/>
    <w:rsid w:val="03D32390"/>
    <w:rsid w:val="063B8DFD"/>
    <w:rsid w:val="06A0731E"/>
    <w:rsid w:val="06BF8C31"/>
    <w:rsid w:val="0839BEBD"/>
    <w:rsid w:val="0B775F03"/>
    <w:rsid w:val="0CC994A2"/>
    <w:rsid w:val="0DFB9C96"/>
    <w:rsid w:val="0E1C6FA1"/>
    <w:rsid w:val="1137182B"/>
    <w:rsid w:val="14116A65"/>
    <w:rsid w:val="14B90DB5"/>
    <w:rsid w:val="16B299A5"/>
    <w:rsid w:val="19ED4421"/>
    <w:rsid w:val="2385B90B"/>
    <w:rsid w:val="248D33F9"/>
    <w:rsid w:val="25CD6732"/>
    <w:rsid w:val="26425383"/>
    <w:rsid w:val="27BDEF96"/>
    <w:rsid w:val="28CC6560"/>
    <w:rsid w:val="2A9EBB25"/>
    <w:rsid w:val="2BC8B324"/>
    <w:rsid w:val="2D0C3DAE"/>
    <w:rsid w:val="2EB99F9A"/>
    <w:rsid w:val="2EE67421"/>
    <w:rsid w:val="2F1B3468"/>
    <w:rsid w:val="2F5BC90C"/>
    <w:rsid w:val="2FC1E78B"/>
    <w:rsid w:val="335BEA14"/>
    <w:rsid w:val="36F35005"/>
    <w:rsid w:val="36FF9EC7"/>
    <w:rsid w:val="376A72F3"/>
    <w:rsid w:val="3A3E6C39"/>
    <w:rsid w:val="3AAE4963"/>
    <w:rsid w:val="3B7BC709"/>
    <w:rsid w:val="3CE92AC0"/>
    <w:rsid w:val="3E76571A"/>
    <w:rsid w:val="433BEF00"/>
    <w:rsid w:val="46050960"/>
    <w:rsid w:val="49C23E49"/>
    <w:rsid w:val="4AF27D41"/>
    <w:rsid w:val="4C5AB348"/>
    <w:rsid w:val="4E70CDC5"/>
    <w:rsid w:val="4EF54CCB"/>
    <w:rsid w:val="50D81E00"/>
    <w:rsid w:val="51C014F3"/>
    <w:rsid w:val="53333D5D"/>
    <w:rsid w:val="53C68A3E"/>
    <w:rsid w:val="557942B1"/>
    <w:rsid w:val="5A1BECAB"/>
    <w:rsid w:val="5BC927D0"/>
    <w:rsid w:val="5E93FC23"/>
    <w:rsid w:val="5F887239"/>
    <w:rsid w:val="6078BD67"/>
    <w:rsid w:val="6114A005"/>
    <w:rsid w:val="65DFAFD1"/>
    <w:rsid w:val="65FF1046"/>
    <w:rsid w:val="66E4AAE9"/>
    <w:rsid w:val="67909B59"/>
    <w:rsid w:val="69555F7A"/>
    <w:rsid w:val="69B27134"/>
    <w:rsid w:val="69DA7CEE"/>
    <w:rsid w:val="744FA560"/>
    <w:rsid w:val="78FBEA55"/>
    <w:rsid w:val="7A4AA04E"/>
    <w:rsid w:val="7A81C49C"/>
    <w:rsid w:val="7DF5C10F"/>
    <w:rsid w:val="7E745A40"/>
    <w:rsid w:val="7EC21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AADD"/>
  <w15:docId w15:val="{C440E79A-3008-47DA-8C09-014BEDE4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709"/>
    <w:pPr>
      <w:ind w:left="720"/>
      <w:contextualSpacing/>
    </w:pPr>
  </w:style>
  <w:style w:type="character" w:styleId="Hyperlink">
    <w:name w:val="Hyperlink"/>
    <w:basedOn w:val="DefaultParagraphFont"/>
    <w:uiPriority w:val="99"/>
    <w:unhideWhenUsed/>
    <w:rsid w:val="004767E1"/>
    <w:rPr>
      <w:color w:val="0563C1" w:themeColor="hyperlink"/>
      <w:u w:val="single"/>
    </w:rPr>
  </w:style>
  <w:style w:type="paragraph" w:styleId="BalloonText">
    <w:name w:val="Balloon Text"/>
    <w:basedOn w:val="Normal"/>
    <w:link w:val="BalloonTextChar"/>
    <w:uiPriority w:val="99"/>
    <w:semiHidden/>
    <w:unhideWhenUsed/>
    <w:rsid w:val="00D05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9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6429">
      <w:bodyDiv w:val="1"/>
      <w:marLeft w:val="0"/>
      <w:marRight w:val="0"/>
      <w:marTop w:val="0"/>
      <w:marBottom w:val="0"/>
      <w:divBdr>
        <w:top w:val="none" w:sz="0" w:space="0" w:color="auto"/>
        <w:left w:val="none" w:sz="0" w:space="0" w:color="auto"/>
        <w:bottom w:val="none" w:sz="0" w:space="0" w:color="auto"/>
        <w:right w:val="none" w:sz="0" w:space="0" w:color="auto"/>
      </w:divBdr>
    </w:div>
    <w:div w:id="1309364576">
      <w:bodyDiv w:val="1"/>
      <w:marLeft w:val="0"/>
      <w:marRight w:val="0"/>
      <w:marTop w:val="0"/>
      <w:marBottom w:val="0"/>
      <w:divBdr>
        <w:top w:val="none" w:sz="0" w:space="0" w:color="auto"/>
        <w:left w:val="none" w:sz="0" w:space="0" w:color="auto"/>
        <w:bottom w:val="none" w:sz="0" w:space="0" w:color="auto"/>
        <w:right w:val="none" w:sz="0" w:space="0" w:color="auto"/>
      </w:divBdr>
    </w:div>
    <w:div w:id="205858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A5BF32A672E1F49952BD8ACA7F67E84" ma:contentTypeVersion="70" ma:contentTypeDescription="Create a new document." ma:contentTypeScope="" ma:versionID="c330dacb7b604c0a103e38530512af12">
  <xsd:schema xmlns:xsd="http://www.w3.org/2001/XMLSchema" xmlns:xs="http://www.w3.org/2001/XMLSchema" xmlns:p="http://schemas.microsoft.com/office/2006/metadata/properties" xmlns:ns1="http://schemas.microsoft.com/sharepoint/v3" xmlns:ns2="31bef3f0-bc0a-407c-bcbe-48e4f20938bc" xmlns:ns3="66cc9482-07fd-4cc0-bb07-cb86c88f803a" targetNamespace="http://schemas.microsoft.com/office/2006/metadata/properties" ma:root="true" ma:fieldsID="d5d0fe9faba57863dff7b7decd8e5e3f" ns1:_="" ns2:_="" ns3:_="">
    <xsd:import namespace="http://schemas.microsoft.com/sharepoint/v3"/>
    <xsd:import namespace="31bef3f0-bc0a-407c-bcbe-48e4f20938bc"/>
    <xsd:import namespace="66cc9482-07fd-4cc0-bb07-cb86c88f803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DateTaken" minOccurs="0"/>
                <xsd:element ref="ns2:SharedWithUsers" minOccurs="0"/>
                <xsd:element ref="ns3:MediaServiceLocation" minOccurs="0"/>
                <xsd:element ref="ns2:SharedWithDetail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bef3f0-bc0a-407c-bcbe-48e4f20938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c9482-07fd-4cc0-bb07-cb86c88f803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1bef3f0-bc0a-407c-bcbe-48e4f20938bc">W6UUUY5PZ4ZD-1680675398-32123</_dlc_DocId>
    <_dlc_DocIdUrl xmlns="31bef3f0-bc0a-407c-bcbe-48e4f20938bc">
      <Url>https://clavismu.sharepoint.com/sites/CIPS-O365/_layouts/15/DocIdRedir.aspx?ID=W6UUUY5PZ4ZD-1680675398-32123</Url>
      <Description>W6UUUY5PZ4ZD-1680675398-32123</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41BE51-1B3B-481F-8E70-CC08B380A243}">
  <ds:schemaRefs>
    <ds:schemaRef ds:uri="http://schemas.microsoft.com/sharepoint/v3/contenttype/forms"/>
  </ds:schemaRefs>
</ds:datastoreItem>
</file>

<file path=customXml/itemProps2.xml><?xml version="1.0" encoding="utf-8"?>
<ds:datastoreItem xmlns:ds="http://schemas.openxmlformats.org/officeDocument/2006/customXml" ds:itemID="{403A3498-8E44-4CD9-B35F-729904D86ABE}">
  <ds:schemaRefs>
    <ds:schemaRef ds:uri="http://schemas.microsoft.com/sharepoint/events"/>
  </ds:schemaRefs>
</ds:datastoreItem>
</file>

<file path=customXml/itemProps3.xml><?xml version="1.0" encoding="utf-8"?>
<ds:datastoreItem xmlns:ds="http://schemas.openxmlformats.org/officeDocument/2006/customXml" ds:itemID="{838755FE-F65D-4F4A-A626-7F1F427F4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bef3f0-bc0a-407c-bcbe-48e4f20938bc"/>
    <ds:schemaRef ds:uri="66cc9482-07fd-4cc0-bb07-cb86c88f80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06E40-022F-438E-859C-408954E5BA84}">
  <ds:schemaRefs>
    <ds:schemaRef ds:uri="http://schemas.microsoft.com/office/2006/metadata/properties"/>
    <ds:schemaRef ds:uri="http://schemas.microsoft.com/office/infopath/2007/PartnerControls"/>
    <ds:schemaRef ds:uri="31bef3f0-bc0a-407c-bcbe-48e4f20938b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 boodhram</dc:creator>
  <cp:keywords/>
  <dc:description/>
  <cp:lastModifiedBy>Kim Burns</cp:lastModifiedBy>
  <cp:revision>2</cp:revision>
  <cp:lastPrinted>2019-05-08T09:21:00Z</cp:lastPrinted>
  <dcterms:created xsi:type="dcterms:W3CDTF">2019-10-11T10:14:00Z</dcterms:created>
  <dcterms:modified xsi:type="dcterms:W3CDTF">2019-10-11T10:14:00Z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0x010100AA5BF32A672E1F49952BD8ACA7F67E84</vt:lpwstr>
  </property>
  <property fmtid="{D5CDD505-2E9C-101B-9397-08002B2CF9AE}" pid="3" name="_dlc_DocIdItemGuid">
    <vt:lpwstr>169dd3e7-7a7c-46e5-b5b3-9a5c3bab4940</vt:lpwstr>
  </property>
</Properties>
</file>